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3A99" w14:textId="77777777" w:rsidR="009158B3" w:rsidRPr="009158B3" w:rsidRDefault="009158B3" w:rsidP="009158B3">
      <w:pPr>
        <w:pStyle w:val="Heading1"/>
        <w:rPr>
          <w:rFonts w:ascii="Cambria Math" w:hAnsi="Cambria Math"/>
        </w:rPr>
      </w:pPr>
      <w:bookmarkStart w:id="0" w:name="_GoBack"/>
      <w:bookmarkEnd w:id="0"/>
      <w:r w:rsidRPr="009158B3">
        <w:rPr>
          <w:rFonts w:ascii="Cambria Math" w:hAnsi="Cambria Math"/>
        </w:rPr>
        <w:t>JDE E1 HCM SIG Conference Call:</w:t>
      </w:r>
    </w:p>
    <w:p w14:paraId="5A5EF00C" w14:textId="77777777" w:rsidR="009158B3" w:rsidRPr="009158B3" w:rsidRDefault="009158B3" w:rsidP="009158B3">
      <w:pPr>
        <w:pStyle w:val="NormalWeb"/>
        <w:rPr>
          <w:rFonts w:ascii="Cambria Math" w:hAnsi="Cambria Math" w:cs="Arial"/>
          <w:color w:val="5B5B5B"/>
          <w:sz w:val="22"/>
          <w:szCs w:val="22"/>
        </w:rPr>
      </w:pPr>
      <w:r w:rsidRPr="009158B3">
        <w:rPr>
          <w:rFonts w:ascii="Cambria Math" w:hAnsi="Cambria Math" w:cs="Arial"/>
          <w:color w:val="5B5B5B"/>
          <w:sz w:val="22"/>
          <w:szCs w:val="22"/>
        </w:rPr>
        <w:t>Please join our monthly conference call to learn more about topics of interest, current issues and workarounds/resolutions, and participate in our Open Forum.</w:t>
      </w:r>
    </w:p>
    <w:p w14:paraId="072BEEDB" w14:textId="77777777" w:rsidR="009158B3" w:rsidRPr="009158B3" w:rsidRDefault="009158B3" w:rsidP="009158B3">
      <w:pPr>
        <w:pStyle w:val="NormalWeb"/>
        <w:rPr>
          <w:rFonts w:ascii="Cambria Math" w:hAnsi="Cambria Math" w:cs="Arial"/>
          <w:color w:val="5B5B5B"/>
          <w:sz w:val="22"/>
          <w:szCs w:val="22"/>
        </w:rPr>
      </w:pPr>
    </w:p>
    <w:p w14:paraId="3B76E9A7" w14:textId="77777777" w:rsidR="009158B3" w:rsidRPr="009158B3" w:rsidRDefault="009158B3" w:rsidP="009158B3">
      <w:pPr>
        <w:rPr>
          <w:rFonts w:ascii="Cambria Math" w:hAnsi="Cambria Math" w:cs="Arial"/>
          <w:b/>
          <w:color w:val="000000"/>
        </w:rPr>
      </w:pPr>
      <w:r w:rsidRPr="009158B3">
        <w:rPr>
          <w:rFonts w:ascii="Cambria Math" w:hAnsi="Cambria Math" w:cs="Arial"/>
          <w:b/>
          <w:color w:val="000000"/>
        </w:rPr>
        <w:t xml:space="preserve">President </w:t>
      </w:r>
      <w:r w:rsidRPr="009158B3">
        <w:rPr>
          <w:rFonts w:ascii="Cambria Math" w:hAnsi="Cambria Math" w:cs="Arial"/>
          <w:color w:val="000000"/>
        </w:rPr>
        <w:t>– Justi Montague @ MFA Oil Company</w:t>
      </w:r>
      <w:r w:rsidRPr="009158B3">
        <w:rPr>
          <w:rFonts w:ascii="Cambria Math" w:hAnsi="Cambria Math" w:cs="Arial"/>
          <w:b/>
          <w:color w:val="000000"/>
        </w:rPr>
        <w:t xml:space="preserve"> </w:t>
      </w:r>
    </w:p>
    <w:p w14:paraId="5BEE77F2" w14:textId="77777777" w:rsidR="009158B3" w:rsidRPr="009158B3" w:rsidRDefault="009158B3" w:rsidP="009158B3">
      <w:pPr>
        <w:rPr>
          <w:rFonts w:ascii="Cambria Math" w:hAnsi="Cambria Math" w:cs="Arial"/>
          <w:color w:val="000000"/>
        </w:rPr>
      </w:pPr>
      <w:r w:rsidRPr="009158B3">
        <w:rPr>
          <w:rFonts w:ascii="Cambria Math" w:hAnsi="Cambria Math" w:cs="Arial"/>
          <w:b/>
          <w:color w:val="000000"/>
        </w:rPr>
        <w:t>Vice-President</w:t>
      </w:r>
      <w:r w:rsidRPr="009158B3">
        <w:rPr>
          <w:rFonts w:ascii="Cambria Math" w:hAnsi="Cambria Math" w:cs="Arial"/>
          <w:color w:val="000000"/>
        </w:rPr>
        <w:t xml:space="preserve"> – Katie Lewis @ Brasfield &amp; Gorrie</w:t>
      </w:r>
    </w:p>
    <w:p w14:paraId="667C554E" w14:textId="77777777" w:rsidR="009158B3" w:rsidRPr="009158B3" w:rsidRDefault="009158B3" w:rsidP="009158B3">
      <w:pPr>
        <w:rPr>
          <w:rFonts w:ascii="Cambria Math" w:hAnsi="Cambria Math" w:cs="Arial"/>
          <w:color w:val="000000"/>
          <w:highlight w:val="yellow"/>
        </w:rPr>
      </w:pPr>
      <w:r w:rsidRPr="0000125F">
        <w:rPr>
          <w:rFonts w:ascii="Cambria Math" w:hAnsi="Cambria Math" w:cs="Arial"/>
          <w:b/>
          <w:color w:val="000000"/>
        </w:rPr>
        <w:t>Vendor Liaison/Demo Coordinator</w:t>
      </w:r>
      <w:r w:rsidRPr="0000125F">
        <w:rPr>
          <w:rFonts w:ascii="Cambria Math" w:hAnsi="Cambria Math" w:cs="Arial"/>
          <w:color w:val="000000"/>
        </w:rPr>
        <w:t xml:space="preserve"> – </w:t>
      </w:r>
      <w:proofErr w:type="spellStart"/>
      <w:r w:rsidRPr="0000125F">
        <w:rPr>
          <w:rFonts w:ascii="Cambria Math" w:hAnsi="Cambria Math" w:cs="Arial"/>
          <w:color w:val="000000"/>
        </w:rPr>
        <w:t>Jenessa</w:t>
      </w:r>
      <w:proofErr w:type="spellEnd"/>
      <w:r w:rsidRPr="0000125F">
        <w:rPr>
          <w:rFonts w:ascii="Cambria Math" w:hAnsi="Cambria Math" w:cs="Arial"/>
          <w:color w:val="000000"/>
        </w:rPr>
        <w:t xml:space="preserve"> </w:t>
      </w:r>
      <w:proofErr w:type="spellStart"/>
      <w:r w:rsidRPr="0000125F">
        <w:rPr>
          <w:rFonts w:ascii="Cambria Math" w:hAnsi="Cambria Math" w:cs="Arial"/>
          <w:color w:val="000000"/>
        </w:rPr>
        <w:t>Paproski</w:t>
      </w:r>
      <w:proofErr w:type="spellEnd"/>
      <w:r w:rsidR="00426D39">
        <w:rPr>
          <w:rFonts w:ascii="Cambria Math" w:hAnsi="Cambria Math" w:cs="Arial"/>
          <w:color w:val="000000"/>
        </w:rPr>
        <w:t xml:space="preserve"> @ </w:t>
      </w:r>
      <w:r w:rsidR="00426D39">
        <w:rPr>
          <w:rFonts w:ascii="Cambria Math" w:hAnsi="Cambria Math"/>
        </w:rPr>
        <w:t>Saskatchewan Indian Gaming Authority</w:t>
      </w:r>
    </w:p>
    <w:p w14:paraId="4AE17BBC" w14:textId="77777777" w:rsidR="009158B3" w:rsidRPr="009158B3" w:rsidRDefault="009158B3" w:rsidP="009158B3">
      <w:pPr>
        <w:rPr>
          <w:rFonts w:ascii="Cambria Math" w:hAnsi="Cambria Math" w:cs="Arial"/>
          <w:color w:val="000000"/>
        </w:rPr>
      </w:pPr>
      <w:r w:rsidRPr="009158B3">
        <w:rPr>
          <w:rFonts w:ascii="Cambria Math" w:hAnsi="Cambria Math" w:cs="Arial"/>
          <w:b/>
          <w:color w:val="000000"/>
        </w:rPr>
        <w:t>Bug/Enhancement Coordinator</w:t>
      </w:r>
      <w:r w:rsidRPr="009158B3">
        <w:rPr>
          <w:rFonts w:ascii="Cambria Math" w:hAnsi="Cambria Math" w:cs="Arial"/>
          <w:color w:val="000000"/>
        </w:rPr>
        <w:t xml:space="preserve"> – Kristine Carver @ Pinal County</w:t>
      </w:r>
    </w:p>
    <w:p w14:paraId="4754B270" w14:textId="77777777" w:rsidR="009158B3" w:rsidRPr="009158B3" w:rsidRDefault="009158B3" w:rsidP="009158B3">
      <w:pPr>
        <w:rPr>
          <w:rFonts w:ascii="Cambria Math" w:hAnsi="Cambria Math" w:cs="Arial"/>
          <w:color w:val="000000"/>
        </w:rPr>
      </w:pPr>
      <w:r w:rsidRPr="009158B3">
        <w:rPr>
          <w:rFonts w:ascii="Cambria Math" w:hAnsi="Cambria Math" w:cs="Arial"/>
          <w:b/>
          <w:color w:val="000000"/>
        </w:rPr>
        <w:t xml:space="preserve">Past President </w:t>
      </w:r>
      <w:r w:rsidRPr="009158B3">
        <w:rPr>
          <w:rFonts w:ascii="Cambria Math" w:hAnsi="Cambria Math" w:cs="Arial"/>
          <w:color w:val="000000"/>
        </w:rPr>
        <w:t>– Ariel McGee (Ross) @ Colas</w:t>
      </w:r>
    </w:p>
    <w:p w14:paraId="174E560C" w14:textId="77777777" w:rsidR="009158B3" w:rsidRPr="009158B3" w:rsidRDefault="009158B3" w:rsidP="009158B3">
      <w:pPr>
        <w:pStyle w:val="Heading1"/>
        <w:rPr>
          <w:rStyle w:val="IntenseEmphasis"/>
          <w:rFonts w:ascii="Cambria Math" w:hAnsi="Cambria Math"/>
          <w:b w:val="0"/>
          <w:bCs w:val="0"/>
          <w:i w:val="0"/>
          <w:iCs w:val="0"/>
          <w:color w:val="2E74B5" w:themeColor="accent1" w:themeShade="BF"/>
        </w:rPr>
      </w:pPr>
      <w:bookmarkStart w:id="1" w:name="OLE_LINK1"/>
      <w:bookmarkStart w:id="2" w:name="OLE_LINK2"/>
      <w:r w:rsidRPr="009158B3">
        <w:rPr>
          <w:rStyle w:val="IntenseEmphasis"/>
          <w:rFonts w:ascii="Cambria Math" w:hAnsi="Cambria Math"/>
          <w:color w:val="2E74B5" w:themeColor="accent1" w:themeShade="BF"/>
        </w:rPr>
        <w:t>MONTHLY ANNOUCEMENTS</w:t>
      </w:r>
    </w:p>
    <w:p w14:paraId="3347B84B" w14:textId="77777777" w:rsidR="009158B3" w:rsidRPr="009158B3" w:rsidRDefault="009158B3" w:rsidP="009158B3">
      <w:pPr>
        <w:rPr>
          <w:rFonts w:ascii="Cambria Math" w:hAnsi="Cambria Math"/>
        </w:rPr>
      </w:pPr>
    </w:p>
    <w:p w14:paraId="6175D5FC" w14:textId="77777777" w:rsidR="009158B3" w:rsidRPr="009158B3" w:rsidRDefault="009158B3" w:rsidP="009158B3">
      <w:pPr>
        <w:rPr>
          <w:rFonts w:ascii="Cambria Math" w:hAnsi="Cambria Math"/>
          <w:b/>
        </w:rPr>
      </w:pPr>
      <w:r w:rsidRPr="009158B3">
        <w:rPr>
          <w:rFonts w:ascii="Cambria Math" w:hAnsi="Cambria Math"/>
          <w:b/>
        </w:rPr>
        <w:t>Quests New Website – Communication Method</w:t>
      </w:r>
    </w:p>
    <w:p w14:paraId="009EFBFE" w14:textId="77777777" w:rsidR="009158B3" w:rsidRPr="009158B3" w:rsidRDefault="009158B3" w:rsidP="009158B3">
      <w:pPr>
        <w:rPr>
          <w:rFonts w:ascii="Cambria Math" w:hAnsi="Cambria Math"/>
        </w:rPr>
      </w:pPr>
      <w:r w:rsidRPr="009158B3">
        <w:rPr>
          <w:rFonts w:ascii="Cambria Math" w:hAnsi="Cambria Math"/>
        </w:rPr>
        <w:t xml:space="preserve">Forum Communication is now how the HCM SIG Board can communicate with the HCM SIG. </w:t>
      </w:r>
    </w:p>
    <w:p w14:paraId="6E35F1C6" w14:textId="77777777" w:rsidR="009158B3" w:rsidRPr="009158B3" w:rsidRDefault="009158B3" w:rsidP="009158B3">
      <w:pPr>
        <w:rPr>
          <w:rFonts w:ascii="Cambria Math" w:hAnsi="Cambria Math"/>
        </w:rPr>
      </w:pPr>
      <w:r w:rsidRPr="009158B3">
        <w:rPr>
          <w:rFonts w:ascii="Cambria Math" w:hAnsi="Cambria Math"/>
        </w:rPr>
        <w:t xml:space="preserve">Please make sure you change the frequency for Email Notifications to </w:t>
      </w:r>
      <w:r w:rsidRPr="009158B3">
        <w:rPr>
          <w:rFonts w:ascii="Cambria Math" w:hAnsi="Cambria Math"/>
          <w:b/>
        </w:rPr>
        <w:t>Daily</w:t>
      </w:r>
      <w:r w:rsidRPr="009158B3">
        <w:rPr>
          <w:rFonts w:ascii="Cambria Math" w:hAnsi="Cambria Math"/>
        </w:rPr>
        <w:t xml:space="preserve"> as the default is set to weekly!  </w:t>
      </w:r>
    </w:p>
    <w:p w14:paraId="2689231B" w14:textId="77777777" w:rsidR="009158B3" w:rsidRPr="009158B3" w:rsidRDefault="009158B3" w:rsidP="009158B3">
      <w:pPr>
        <w:rPr>
          <w:rFonts w:ascii="Cambria Math" w:hAnsi="Cambria Math"/>
        </w:rPr>
      </w:pPr>
      <w:r w:rsidRPr="009158B3">
        <w:rPr>
          <w:rFonts w:ascii="Cambria Math" w:hAnsi="Cambria Math"/>
        </w:rPr>
        <w:t>Go to your profile and Select Email Notifications!</w:t>
      </w:r>
    </w:p>
    <w:p w14:paraId="761490A8" w14:textId="77777777" w:rsidR="009158B3" w:rsidRPr="009158B3" w:rsidRDefault="009158B3" w:rsidP="009158B3">
      <w:pPr>
        <w:rPr>
          <w:rFonts w:ascii="Cambria Math" w:hAnsi="Cambria Math"/>
        </w:rPr>
      </w:pPr>
    </w:p>
    <w:p w14:paraId="0DFE72AC" w14:textId="77777777" w:rsidR="009158B3" w:rsidRPr="009158B3" w:rsidRDefault="009158B3" w:rsidP="009158B3">
      <w:pPr>
        <w:pStyle w:val="Heading1"/>
        <w:rPr>
          <w:rStyle w:val="IntenseEmphasis"/>
          <w:rFonts w:ascii="Cambria Math" w:hAnsi="Cambria Math"/>
          <w:b w:val="0"/>
          <w:bCs w:val="0"/>
          <w:i w:val="0"/>
          <w:iCs w:val="0"/>
          <w:color w:val="2E74B5" w:themeColor="accent1" w:themeShade="BF"/>
        </w:rPr>
      </w:pPr>
      <w:r w:rsidRPr="009158B3">
        <w:rPr>
          <w:rStyle w:val="IntenseEmphasis"/>
          <w:rFonts w:ascii="Cambria Math" w:hAnsi="Cambria Math"/>
          <w:color w:val="2E74B5" w:themeColor="accent1" w:themeShade="BF"/>
        </w:rPr>
        <w:t>DEMO</w:t>
      </w:r>
    </w:p>
    <w:p w14:paraId="7581EADA" w14:textId="77777777" w:rsidR="009158B3" w:rsidRDefault="004A7A0B" w:rsidP="009158B3">
      <w:pPr>
        <w:rPr>
          <w:rFonts w:ascii="Cambria Math" w:hAnsi="Cambria Math"/>
        </w:rPr>
      </w:pPr>
      <w:r>
        <w:rPr>
          <w:rFonts w:ascii="Cambria Math" w:hAnsi="Cambria Math"/>
        </w:rPr>
        <w:t xml:space="preserve">May: </w:t>
      </w:r>
      <w:r w:rsidR="00ED6870">
        <w:rPr>
          <w:rFonts w:ascii="Cambria Math" w:hAnsi="Cambria Math"/>
        </w:rPr>
        <w:t xml:space="preserve">Alain </w:t>
      </w:r>
      <w:proofErr w:type="spellStart"/>
      <w:r w:rsidR="00ED6870">
        <w:rPr>
          <w:rFonts w:ascii="Cambria Math" w:hAnsi="Cambria Math"/>
        </w:rPr>
        <w:t>DeMorais</w:t>
      </w:r>
      <w:proofErr w:type="spellEnd"/>
      <w:r w:rsidR="00ED6870">
        <w:rPr>
          <w:rFonts w:ascii="Cambria Math" w:hAnsi="Cambria Math"/>
        </w:rPr>
        <w:t xml:space="preserve">: </w:t>
      </w:r>
      <w:r w:rsidR="00DE4D59">
        <w:rPr>
          <w:rFonts w:ascii="Cambria Math" w:hAnsi="Cambria Math"/>
        </w:rPr>
        <w:t>Colas ISS: Orchestrations</w:t>
      </w:r>
    </w:p>
    <w:p w14:paraId="141B9A25" w14:textId="77777777" w:rsidR="009158B3" w:rsidRPr="009158B3" w:rsidRDefault="009158B3" w:rsidP="009158B3">
      <w:pPr>
        <w:rPr>
          <w:rFonts w:ascii="Cambria Math" w:hAnsi="Cambria Math"/>
          <w:b/>
          <w:bCs/>
          <w:i/>
          <w:iCs/>
        </w:rPr>
      </w:pPr>
    </w:p>
    <w:p w14:paraId="01F5351E" w14:textId="77777777"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Style w:val="IntenseEmphasis"/>
          <w:rFonts w:ascii="Cambria Math" w:eastAsiaTheme="majorEastAsia" w:hAnsi="Cambria Math" w:cstheme="majorBidi"/>
          <w:color w:val="2E74B5" w:themeColor="accent1" w:themeShade="BF"/>
          <w:sz w:val="32"/>
          <w:szCs w:val="32"/>
        </w:rPr>
        <w:t>ENHANCEMENTS</w:t>
      </w:r>
    </w:p>
    <w:p w14:paraId="370371CD" w14:textId="77777777"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14:paraId="1A319E45" w14:textId="77777777"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VOTE ON ENHANCEMENTS!</w:t>
      </w:r>
    </w:p>
    <w:p w14:paraId="7C916A8B" w14:textId="77777777" w:rsidR="009158B3" w:rsidRPr="009158B3" w:rsidRDefault="009158B3" w:rsidP="009158B3">
      <w:pPr>
        <w:rPr>
          <w:rFonts w:ascii="Cambria Math" w:hAnsi="Cambria Math" w:cs="Arial"/>
          <w:color w:val="444444"/>
          <w:sz w:val="20"/>
          <w:szCs w:val="20"/>
          <w:bdr w:val="none" w:sz="0" w:space="0" w:color="auto" w:frame="1"/>
        </w:rPr>
      </w:pPr>
      <w:r w:rsidRPr="009158B3">
        <w:rPr>
          <w:rFonts w:ascii="Cambria Math" w:hAnsi="Cambria Math" w:cs="Arial"/>
          <w:color w:val="000000"/>
        </w:rPr>
        <w:t xml:space="preserve">Kristine Carver </w:t>
      </w:r>
      <w:r w:rsidRPr="009158B3">
        <w:rPr>
          <w:rFonts w:ascii="Cambria Math" w:hAnsi="Cambria Math"/>
          <w:color w:val="000000"/>
        </w:rPr>
        <w:t xml:space="preserve">sent an email via the HCM SIG to request voting on our enhancements on Quest website. </w:t>
      </w:r>
    </w:p>
    <w:p w14:paraId="71B16083" w14:textId="77777777" w:rsidR="009158B3" w:rsidRPr="009158B3" w:rsidRDefault="009158B3" w:rsidP="009158B3">
      <w:pPr>
        <w:rPr>
          <w:rFonts w:ascii="Cambria Math" w:hAnsi="Cambria Math" w:cs="Arial"/>
          <w:color w:val="444444"/>
          <w:sz w:val="20"/>
          <w:szCs w:val="20"/>
          <w:bdr w:val="none" w:sz="0" w:space="0" w:color="auto" w:frame="1"/>
        </w:rPr>
      </w:pPr>
    </w:p>
    <w:p w14:paraId="3CD071E8" w14:textId="77777777"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Fonts w:ascii="Cambria Math" w:hAnsi="Cambria Math"/>
          <w:color w:val="000000"/>
        </w:rPr>
        <w:t xml:space="preserve">List of 15 enhancements (2014-current) sent to the SIG members - requesting SIG to review and vote with rank 1-5.  Hoping to concentrate on these enhancements to submit to Oracle as priority. </w:t>
      </w:r>
    </w:p>
    <w:p w14:paraId="23AEB5E9" w14:textId="77777777"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14:paraId="00858351" w14:textId="77777777" w:rsidR="009158B3" w:rsidRPr="009158B3" w:rsidRDefault="009158B3" w:rsidP="009158B3">
      <w:pPr>
        <w:rPr>
          <w:rFonts w:ascii="Cambria Math" w:hAnsi="Cambria Math"/>
          <w:bCs/>
          <w:iCs/>
          <w:color w:val="000000"/>
        </w:rPr>
      </w:pPr>
      <w:r w:rsidRPr="009158B3">
        <w:rPr>
          <w:rFonts w:ascii="Cambria Math" w:hAnsi="Cambria Math"/>
          <w:bCs/>
          <w:iCs/>
          <w:color w:val="000000"/>
        </w:rPr>
        <w:t xml:space="preserve">If enhancement prior to 2014, please review and update validity of enhancements on Quest website. Email Kristine when complete. </w:t>
      </w:r>
    </w:p>
    <w:p w14:paraId="1D0B5B79" w14:textId="77777777" w:rsidR="009158B3" w:rsidRPr="009158B3" w:rsidRDefault="009158B3" w:rsidP="009158B3">
      <w:pPr>
        <w:rPr>
          <w:rFonts w:ascii="Cambria Math" w:hAnsi="Cambria Math"/>
          <w:b/>
          <w:bCs/>
          <w:i/>
          <w:iCs/>
          <w:color w:val="000000"/>
        </w:rPr>
      </w:pPr>
    </w:p>
    <w:p w14:paraId="57C0E867" w14:textId="77777777" w:rsidR="009158B3" w:rsidRPr="009158B3" w:rsidRDefault="009158B3" w:rsidP="009158B3">
      <w:pPr>
        <w:pStyle w:val="NormalWeb"/>
        <w:shd w:val="clear" w:color="auto" w:fill="FFFFFF"/>
        <w:spacing w:line="307" w:lineRule="atLeast"/>
        <w:textAlignment w:val="baseline"/>
        <w:rPr>
          <w:rFonts w:ascii="Cambria Math" w:hAnsi="Cambria Math" w:cs="Arial"/>
          <w:color w:val="444444"/>
          <w:sz w:val="20"/>
          <w:szCs w:val="20"/>
        </w:rPr>
      </w:pPr>
    </w:p>
    <w:p w14:paraId="1EA0ACA5" w14:textId="77777777"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ENHANCEMENT REVIEW SESSION</w:t>
      </w:r>
    </w:p>
    <w:p w14:paraId="150C036C" w14:textId="77777777" w:rsidR="009158B3" w:rsidRPr="009158B3" w:rsidRDefault="009158B3" w:rsidP="009158B3">
      <w:pPr>
        <w:rPr>
          <w:rFonts w:ascii="Cambria Math" w:hAnsi="Cambria Math"/>
          <w:b/>
          <w:bCs/>
          <w:iCs/>
          <w:color w:val="FF0000"/>
        </w:rPr>
      </w:pPr>
      <w:r w:rsidRPr="009158B3">
        <w:rPr>
          <w:rFonts w:ascii="Cambria Math" w:hAnsi="Cambria Math"/>
          <w:b/>
          <w:bCs/>
          <w:iCs/>
          <w:color w:val="FF0000"/>
        </w:rPr>
        <w:t>We are encouraging HCM Members to present their enhancements during the HCM SIG Monthly calls in order to garner attention, explain further the request, and evaluate the benefit for other customers. Contact Kristine Carver to present!</w:t>
      </w:r>
      <w:r w:rsidRPr="009158B3">
        <w:rPr>
          <w:rFonts w:ascii="Cambria Math" w:eastAsia="Times New Roman" w:hAnsi="Cambria Math" w:cs="Arial"/>
          <w:bCs/>
        </w:rPr>
        <w:br/>
      </w:r>
    </w:p>
    <w:p w14:paraId="08EBF2AC" w14:textId="77777777" w:rsidR="009158B3" w:rsidRPr="009158B3" w:rsidRDefault="009158B3" w:rsidP="009158B3">
      <w:pPr>
        <w:spacing w:after="160" w:line="259" w:lineRule="auto"/>
        <w:rPr>
          <w:rStyle w:val="IntenseEmphasis"/>
          <w:rFonts w:ascii="Cambria Math" w:eastAsiaTheme="majorEastAsia" w:hAnsi="Cambria Math"/>
          <w:b w:val="0"/>
          <w:i w:val="0"/>
          <w:color w:val="2E74B5" w:themeColor="accent1" w:themeShade="BF"/>
          <w:sz w:val="24"/>
          <w:szCs w:val="24"/>
        </w:rPr>
      </w:pPr>
      <w:r w:rsidRPr="009158B3">
        <w:rPr>
          <w:rStyle w:val="IntenseEmphasis"/>
          <w:rFonts w:ascii="Cambria Math" w:eastAsiaTheme="majorEastAsia" w:hAnsi="Cambria Math"/>
          <w:color w:val="2E74B5" w:themeColor="accent1" w:themeShade="BF"/>
          <w:sz w:val="24"/>
          <w:szCs w:val="24"/>
        </w:rPr>
        <w:t>Oracle Development in Progress – Keith Sholes</w:t>
      </w:r>
    </w:p>
    <w:p w14:paraId="5EC958F2" w14:textId="77777777" w:rsidR="009158B3" w:rsidRPr="009158B3" w:rsidRDefault="009158B3" w:rsidP="009158B3">
      <w:pPr>
        <w:rPr>
          <w:rFonts w:ascii="Cambria Math" w:hAnsi="Cambria Math"/>
        </w:rPr>
      </w:pPr>
    </w:p>
    <w:p w14:paraId="6D66190C" w14:textId="77777777" w:rsidR="009158B3" w:rsidRPr="009158B3" w:rsidRDefault="009158B3" w:rsidP="009158B3">
      <w:pPr>
        <w:rPr>
          <w:rFonts w:ascii="Cambria Math" w:hAnsi="Cambria Math"/>
        </w:rPr>
      </w:pPr>
    </w:p>
    <w:p w14:paraId="00DBD919" w14:textId="77777777" w:rsidR="009158B3" w:rsidRPr="009158B3" w:rsidRDefault="009158B3" w:rsidP="009158B3">
      <w:pPr>
        <w:pStyle w:val="Heading2"/>
        <w:rPr>
          <w:rStyle w:val="IntenseEmphasis"/>
          <w:rFonts w:ascii="Cambria Math" w:hAnsi="Cambria Math"/>
          <w:i w:val="0"/>
        </w:rPr>
      </w:pPr>
      <w:r w:rsidRPr="009158B3">
        <w:rPr>
          <w:rStyle w:val="IntenseEmphasis"/>
          <w:rFonts w:ascii="Cambria Math" w:hAnsi="Cambria Math"/>
        </w:rPr>
        <w:t xml:space="preserve">BUG TRACKING KEY (ESU Not Available Yet) </w:t>
      </w:r>
    </w:p>
    <w:p w14:paraId="0D2451C0" w14:textId="77777777" w:rsidR="009158B3" w:rsidRPr="009158B3" w:rsidRDefault="009158B3" w:rsidP="009158B3">
      <w:pPr>
        <w:pStyle w:val="ListParagraph"/>
        <w:ind w:left="0"/>
        <w:rPr>
          <w:rFonts w:ascii="Cambria Math" w:hAnsi="Cambria Math" w:cs="Arial"/>
          <w:sz w:val="22"/>
          <w:szCs w:val="22"/>
        </w:rPr>
      </w:pPr>
      <w:r w:rsidRPr="009158B3">
        <w:rPr>
          <w:rFonts w:ascii="Cambria Math" w:hAnsi="Cambria Math" w:cs="Arial"/>
          <w:sz w:val="22"/>
          <w:szCs w:val="22"/>
        </w:rPr>
        <w:t>Status 10 – Description Phase</w:t>
      </w:r>
    </w:p>
    <w:p w14:paraId="4560F909" w14:textId="77777777" w:rsidR="009158B3" w:rsidRPr="009158B3" w:rsidRDefault="009158B3" w:rsidP="009158B3">
      <w:pPr>
        <w:rPr>
          <w:rFonts w:ascii="Cambria Math" w:hAnsi="Cambria Math" w:cs="Arial"/>
        </w:rPr>
      </w:pPr>
      <w:r w:rsidRPr="009158B3">
        <w:rPr>
          <w:rFonts w:ascii="Cambria Math" w:hAnsi="Cambria Math" w:cs="Arial"/>
        </w:rPr>
        <w:lastRenderedPageBreak/>
        <w:t>Status 11 – Code/Hardware Bug (Response/Resolution)</w:t>
      </w:r>
    </w:p>
    <w:p w14:paraId="343E9BC9" w14:textId="77777777" w:rsidR="009158B3" w:rsidRPr="009158B3" w:rsidRDefault="009158B3" w:rsidP="009158B3">
      <w:pPr>
        <w:rPr>
          <w:rFonts w:ascii="Cambria Math" w:hAnsi="Cambria Math" w:cs="Arial"/>
        </w:rPr>
      </w:pPr>
      <w:r w:rsidRPr="009158B3">
        <w:rPr>
          <w:rFonts w:ascii="Cambria Math" w:hAnsi="Cambria Math" w:cs="Arial"/>
        </w:rPr>
        <w:t>Status 15 - Enhancement Req. Internal (Oracle) Review</w:t>
      </w:r>
    </w:p>
    <w:p w14:paraId="60EB3127" w14:textId="77777777" w:rsidR="009158B3" w:rsidRPr="009158B3" w:rsidRDefault="009158B3" w:rsidP="009158B3">
      <w:pPr>
        <w:ind w:left="-360" w:firstLine="360"/>
        <w:rPr>
          <w:rFonts w:ascii="Cambria Math" w:eastAsia="Times New Roman" w:hAnsi="Cambria Math" w:cs="Arial"/>
        </w:rPr>
      </w:pPr>
      <w:r w:rsidRPr="009158B3">
        <w:rPr>
          <w:rFonts w:ascii="Cambria Math" w:eastAsia="Times New Roman" w:hAnsi="Cambria Math" w:cs="Arial"/>
        </w:rPr>
        <w:t>Status 16 – Bug Screening/Triage</w:t>
      </w:r>
    </w:p>
    <w:p w14:paraId="39C99BC8" w14:textId="77777777" w:rsidR="009158B3" w:rsidRPr="009158B3" w:rsidRDefault="009158B3" w:rsidP="009158B3">
      <w:pPr>
        <w:rPr>
          <w:rStyle w:val="bugoutputtext"/>
          <w:rFonts w:ascii="Cambria Math" w:hAnsi="Cambria Math" w:cs="Arial"/>
        </w:rPr>
      </w:pPr>
      <w:r w:rsidRPr="009158B3">
        <w:rPr>
          <w:rStyle w:val="bugoutputtext"/>
          <w:rFonts w:ascii="Cambria Math" w:hAnsi="Cambria Math" w:cs="Arial"/>
        </w:rPr>
        <w:t>Status 21 – Cost Required, To Development</w:t>
      </w:r>
    </w:p>
    <w:p w14:paraId="066A0FBE" w14:textId="77777777" w:rsidR="009158B3" w:rsidRPr="009158B3" w:rsidRDefault="009158B3" w:rsidP="009158B3">
      <w:pPr>
        <w:rPr>
          <w:rFonts w:ascii="Cambria Math" w:hAnsi="Cambria Math" w:cs="Arial"/>
        </w:rPr>
      </w:pPr>
      <w:r w:rsidRPr="009158B3">
        <w:rPr>
          <w:rStyle w:val="bugoutputtext"/>
          <w:rFonts w:ascii="Cambria Math" w:hAnsi="Cambria Math" w:cs="Arial"/>
        </w:rPr>
        <w:t>Status 25 – Open, Awaiting Code/Hardware review</w:t>
      </w:r>
    </w:p>
    <w:p w14:paraId="2DEA9576" w14:textId="77777777" w:rsidR="009158B3" w:rsidRPr="009158B3" w:rsidRDefault="009158B3" w:rsidP="009158B3">
      <w:pPr>
        <w:rPr>
          <w:rFonts w:ascii="Cambria Math" w:hAnsi="Cambria Math" w:cs="Arial"/>
        </w:rPr>
      </w:pPr>
      <w:r w:rsidRPr="009158B3">
        <w:rPr>
          <w:rFonts w:ascii="Cambria Math" w:hAnsi="Cambria Math" w:cs="Arial"/>
        </w:rPr>
        <w:t>Status 26 - Open/Failed Verification</w:t>
      </w:r>
    </w:p>
    <w:p w14:paraId="1B749481" w14:textId="77777777" w:rsidR="009158B3" w:rsidRPr="009158B3" w:rsidRDefault="009158B3" w:rsidP="009158B3">
      <w:pPr>
        <w:rPr>
          <w:rFonts w:ascii="Cambria Math" w:hAnsi="Cambria Math" w:cs="Arial"/>
        </w:rPr>
      </w:pPr>
      <w:r w:rsidRPr="009158B3">
        <w:rPr>
          <w:rFonts w:ascii="Cambria Math" w:hAnsi="Cambria Math" w:cs="Arial"/>
        </w:rPr>
        <w:t>Status 30 – More Information Requested. To Filer</w:t>
      </w:r>
    </w:p>
    <w:p w14:paraId="6271DB06" w14:textId="77777777" w:rsidR="009158B3" w:rsidRPr="009158B3" w:rsidRDefault="009158B3" w:rsidP="009158B3">
      <w:pPr>
        <w:rPr>
          <w:rFonts w:ascii="Cambria Math" w:hAnsi="Cambria Math" w:cs="Arial"/>
        </w:rPr>
      </w:pPr>
      <w:r w:rsidRPr="009158B3">
        <w:rPr>
          <w:rFonts w:ascii="Cambria Math" w:hAnsi="Cambria Math" w:cs="Arial"/>
        </w:rPr>
        <w:t>Status 69 – PSE to QA: Packages Delivered</w:t>
      </w:r>
    </w:p>
    <w:p w14:paraId="44EC5DEE" w14:textId="77777777" w:rsidR="009158B3" w:rsidRPr="009158B3" w:rsidRDefault="009158B3" w:rsidP="009158B3">
      <w:pPr>
        <w:ind w:left="-360" w:firstLine="360"/>
        <w:rPr>
          <w:rFonts w:ascii="Cambria Math" w:hAnsi="Cambria Math" w:cs="Arial"/>
        </w:rPr>
      </w:pPr>
      <w:r w:rsidRPr="009158B3">
        <w:rPr>
          <w:rFonts w:ascii="Cambria Math" w:hAnsi="Cambria Math" w:cs="Arial"/>
        </w:rPr>
        <w:t>Status 80 - Development to QA/Fix Delivered Internal</w:t>
      </w:r>
    </w:p>
    <w:p w14:paraId="3ADC4AC1" w14:textId="77777777" w:rsidR="009158B3" w:rsidRPr="009158B3" w:rsidRDefault="009158B3" w:rsidP="009158B3">
      <w:pPr>
        <w:rPr>
          <w:rFonts w:ascii="Cambria Math" w:hAnsi="Cambria Math" w:cs="Arial"/>
        </w:rPr>
      </w:pPr>
      <w:r w:rsidRPr="009158B3">
        <w:rPr>
          <w:rFonts w:ascii="Cambria Math" w:hAnsi="Cambria Math" w:cs="Arial"/>
        </w:rPr>
        <w:t>Status 82 - Q/A to Enhancement Evaluation</w:t>
      </w:r>
    </w:p>
    <w:p w14:paraId="302C990B" w14:textId="77777777" w:rsidR="009158B3" w:rsidRPr="009158B3" w:rsidRDefault="009158B3" w:rsidP="009158B3">
      <w:pPr>
        <w:rPr>
          <w:rFonts w:ascii="Cambria Math" w:hAnsi="Cambria Math" w:cs="Arial"/>
        </w:rPr>
      </w:pPr>
      <w:r w:rsidRPr="009158B3">
        <w:rPr>
          <w:rFonts w:ascii="Cambria Math" w:hAnsi="Cambria Math" w:cs="Arial"/>
        </w:rPr>
        <w:t>Status 87 – Fix verified/Merge Required</w:t>
      </w:r>
    </w:p>
    <w:p w14:paraId="39F8070D" w14:textId="77777777" w:rsidR="009158B3" w:rsidRPr="009158B3" w:rsidRDefault="009158B3" w:rsidP="009158B3">
      <w:pPr>
        <w:rPr>
          <w:rStyle w:val="bugoutputtext"/>
          <w:rFonts w:ascii="Cambria Math" w:hAnsi="Cambria Math" w:cs="Arial"/>
        </w:rPr>
      </w:pPr>
      <w:r w:rsidRPr="009158B3">
        <w:rPr>
          <w:rFonts w:ascii="Cambria Math" w:hAnsi="Cambria Math" w:cs="Arial"/>
        </w:rPr>
        <w:t xml:space="preserve">Status </w:t>
      </w:r>
      <w:r w:rsidRPr="009158B3">
        <w:rPr>
          <w:rStyle w:val="bugoutputtext"/>
          <w:rFonts w:ascii="Cambria Math" w:hAnsi="Cambria Math" w:cs="Arial"/>
        </w:rPr>
        <w:t>91 – Closed, Could Not Reproduce</w:t>
      </w:r>
    </w:p>
    <w:p w14:paraId="7B333F35" w14:textId="77777777" w:rsidR="009158B3" w:rsidRPr="009158B3" w:rsidRDefault="009158B3" w:rsidP="009158B3">
      <w:pPr>
        <w:rPr>
          <w:rFonts w:ascii="Cambria Math" w:hAnsi="Cambria Math" w:cs="Arial"/>
        </w:rPr>
      </w:pPr>
      <w:r w:rsidRPr="009158B3">
        <w:rPr>
          <w:rFonts w:ascii="Cambria Math" w:hAnsi="Cambria Math" w:cs="Arial"/>
        </w:rPr>
        <w:t>Status 92 – Closed, Not a Bug</w:t>
      </w:r>
    </w:p>
    <w:p w14:paraId="780CCB03" w14:textId="77777777" w:rsidR="009158B3" w:rsidRPr="009158B3" w:rsidRDefault="009158B3" w:rsidP="009158B3">
      <w:pPr>
        <w:tabs>
          <w:tab w:val="left" w:pos="5841"/>
        </w:tabs>
        <w:rPr>
          <w:rStyle w:val="IntenseEmphasis"/>
          <w:rFonts w:ascii="Cambria Math" w:eastAsiaTheme="majorEastAsia" w:hAnsi="Cambria Math" w:cstheme="majorBidi"/>
          <w:sz w:val="26"/>
          <w:szCs w:val="26"/>
        </w:rPr>
      </w:pPr>
    </w:p>
    <w:p w14:paraId="1DD52E8C" w14:textId="77777777" w:rsidR="009158B3" w:rsidRPr="0000125F" w:rsidRDefault="009158B3" w:rsidP="0000125F">
      <w:pPr>
        <w:spacing w:after="160" w:line="259" w:lineRule="auto"/>
        <w:rPr>
          <w:rStyle w:val="IntenseEmphasis"/>
          <w:rFonts w:ascii="Cambria Math" w:eastAsiaTheme="majorEastAsia" w:hAnsi="Cambria Math" w:cstheme="majorBidi"/>
          <w:b w:val="0"/>
          <w:bCs w:val="0"/>
          <w:i w:val="0"/>
          <w:iCs w:val="0"/>
          <w:color w:val="2E74B5" w:themeColor="accent1" w:themeShade="BF"/>
          <w:sz w:val="44"/>
          <w:szCs w:val="32"/>
        </w:rPr>
      </w:pPr>
      <w:r w:rsidRPr="0000125F">
        <w:rPr>
          <w:rStyle w:val="IntenseEmphasis"/>
          <w:rFonts w:ascii="Cambria Math" w:hAnsi="Cambria Math"/>
          <w:color w:val="2E74B5" w:themeColor="accent1" w:themeShade="BF"/>
          <w:sz w:val="32"/>
        </w:rPr>
        <w:t>MONTHLY UPDATES</w:t>
      </w:r>
    </w:p>
    <w:bookmarkEnd w:id="1"/>
    <w:bookmarkEnd w:id="2"/>
    <w:p w14:paraId="16677F76" w14:textId="77777777" w:rsidR="009158B3" w:rsidRPr="009158B3" w:rsidRDefault="009158B3" w:rsidP="009158B3">
      <w:pPr>
        <w:spacing w:after="160" w:line="259" w:lineRule="auto"/>
        <w:rPr>
          <w:rFonts w:ascii="Cambria Math" w:eastAsia="Times New Roman" w:hAnsi="Cambria Math" w:cs="Arial"/>
        </w:rPr>
      </w:pPr>
    </w:p>
    <w:p w14:paraId="1B919A1A" w14:textId="77777777" w:rsidR="009158B3" w:rsidRPr="004A7A0B" w:rsidRDefault="009158B3" w:rsidP="004A7A0B">
      <w:pPr>
        <w:pStyle w:val="Heading1"/>
        <w:rPr>
          <w:rFonts w:ascii="Cambria Math" w:eastAsia="Times New Roman" w:hAnsi="Cambria Math"/>
        </w:rPr>
      </w:pPr>
      <w:r w:rsidRPr="009158B3">
        <w:rPr>
          <w:rFonts w:ascii="Cambria Math" w:eastAsia="Times New Roman" w:hAnsi="Cambria Math"/>
        </w:rPr>
        <w:t>Open Forum</w:t>
      </w:r>
    </w:p>
    <w:p w14:paraId="3BD18ED1" w14:textId="77777777" w:rsidR="004A7A0B" w:rsidRDefault="004A7A0B" w:rsidP="004A7A0B"/>
    <w:p w14:paraId="7160CAAE" w14:textId="77777777" w:rsidR="004A7A0B" w:rsidRDefault="004A7A0B" w:rsidP="004A7A0B">
      <w:pPr>
        <w:rPr>
          <w:rFonts w:ascii="Cambria Math" w:hAnsi="Cambria Math"/>
        </w:rPr>
      </w:pPr>
      <w:r w:rsidRPr="004A7A0B">
        <w:rPr>
          <w:rFonts w:ascii="Cambria Math" w:hAnsi="Cambria Math"/>
        </w:rPr>
        <w:t xml:space="preserve">Nancy @ </w:t>
      </w:r>
      <w:proofErr w:type="spellStart"/>
      <w:r w:rsidRPr="004A7A0B">
        <w:rPr>
          <w:rFonts w:ascii="Cambria Math" w:hAnsi="Cambria Math"/>
        </w:rPr>
        <w:t>Logis</w:t>
      </w:r>
      <w:proofErr w:type="spellEnd"/>
      <w:r w:rsidRPr="004A7A0B">
        <w:rPr>
          <w:rFonts w:ascii="Cambria Math" w:hAnsi="Cambria Math"/>
        </w:rPr>
        <w:t>—Has anyone tested the EEO-4 reporting relative to the new codes?</w:t>
      </w:r>
    </w:p>
    <w:p w14:paraId="294C5E7D" w14:textId="77777777" w:rsidR="004A7A0B" w:rsidRPr="004A7A0B" w:rsidRDefault="004A7A0B" w:rsidP="004A7A0B">
      <w:pPr>
        <w:rPr>
          <w:rFonts w:ascii="Cambria Math" w:hAnsi="Cambria Math"/>
        </w:rPr>
      </w:pPr>
    </w:p>
    <w:p w14:paraId="71D19CD3" w14:textId="77777777" w:rsidR="004A7A0B" w:rsidRPr="004A7A0B" w:rsidRDefault="004A7A0B" w:rsidP="004A7A0B">
      <w:pPr>
        <w:rPr>
          <w:rFonts w:ascii="Cambria Math" w:eastAsiaTheme="minorHAnsi" w:hAnsi="Cambria Math"/>
        </w:rPr>
      </w:pPr>
      <w:r w:rsidRPr="004A7A0B">
        <w:rPr>
          <w:rFonts w:ascii="Cambria Math" w:hAnsi="Cambria Math"/>
        </w:rPr>
        <w:t xml:space="preserve">2017 Note:  JDE has not updated their program yet and thus the new UDC 06/M values 30/31 cannot be used.   (NOTE: JDE BUG Created Apr 25, 2017, EEO-4 / R058514, Bug </w:t>
      </w:r>
      <w:proofErr w:type="gramStart"/>
      <w:r w:rsidRPr="004A7A0B">
        <w:rPr>
          <w:rFonts w:ascii="Cambria Math" w:hAnsi="Cambria Math"/>
        </w:rPr>
        <w:t>25953951 :</w:t>
      </w:r>
      <w:proofErr w:type="gramEnd"/>
      <w:r w:rsidRPr="004A7A0B">
        <w:rPr>
          <w:rFonts w:ascii="Cambria Math" w:hAnsi="Cambria Math"/>
        </w:rPr>
        <w:t xml:space="preserve"> EONE 9.2 ALTERNATIVE FORM FOR EEO-4 REPORTING, Status 15 Enhancement).</w:t>
      </w:r>
    </w:p>
    <w:p w14:paraId="117A4C6E" w14:textId="77777777" w:rsidR="004A7A0B" w:rsidRDefault="004A7A0B" w:rsidP="004A7A0B"/>
    <w:p w14:paraId="1BD2E284" w14:textId="77777777" w:rsidR="004A7A0B" w:rsidRDefault="004A7A0B" w:rsidP="004A7A0B">
      <w:r>
        <w:rPr>
          <w:noProof/>
        </w:rPr>
        <w:drawing>
          <wp:inline distT="0" distB="0" distL="0" distR="0" wp14:anchorId="4638E4E9" wp14:editId="0FB2A5D3">
            <wp:extent cx="2495550" cy="1133475"/>
            <wp:effectExtent l="0" t="0" r="0" b="9525"/>
            <wp:docPr id="2" name="Picture 2" descr="cid:image002.png@01D50F0E.154E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50F0E.154E76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5550" cy="1133475"/>
                    </a:xfrm>
                    <a:prstGeom prst="rect">
                      <a:avLst/>
                    </a:prstGeom>
                    <a:noFill/>
                    <a:ln>
                      <a:noFill/>
                    </a:ln>
                  </pic:spPr>
                </pic:pic>
              </a:graphicData>
            </a:graphic>
          </wp:inline>
        </w:drawing>
      </w:r>
      <w:r>
        <w:t xml:space="preserve">  </w:t>
      </w:r>
      <w:r>
        <w:rPr>
          <w:noProof/>
        </w:rPr>
        <w:drawing>
          <wp:inline distT="0" distB="0" distL="0" distR="0" wp14:anchorId="539047B3" wp14:editId="611B72C5">
            <wp:extent cx="2238375" cy="704850"/>
            <wp:effectExtent l="0" t="0" r="9525" b="0"/>
            <wp:docPr id="1" name="Picture 1" descr="cid:image003.png@01D50F0E.154E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50F0E.154E76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38375" cy="704850"/>
                    </a:xfrm>
                    <a:prstGeom prst="rect">
                      <a:avLst/>
                    </a:prstGeom>
                    <a:noFill/>
                    <a:ln>
                      <a:noFill/>
                    </a:ln>
                  </pic:spPr>
                </pic:pic>
              </a:graphicData>
            </a:graphic>
          </wp:inline>
        </w:drawing>
      </w:r>
    </w:p>
    <w:p w14:paraId="0448B188" w14:textId="77777777" w:rsidR="0000125F" w:rsidRDefault="0000125F" w:rsidP="0000125F">
      <w:pPr>
        <w:spacing w:after="160" w:line="259" w:lineRule="auto"/>
        <w:rPr>
          <w:rFonts w:ascii="Cambria Math" w:eastAsia="Times New Roman" w:hAnsi="Cambria Math" w:cs="Arial"/>
        </w:rPr>
      </w:pPr>
    </w:p>
    <w:p w14:paraId="73CF5E22" w14:textId="77777777" w:rsidR="00C8181B" w:rsidRDefault="00C8181B" w:rsidP="0000125F">
      <w:pPr>
        <w:spacing w:after="160" w:line="259" w:lineRule="auto"/>
        <w:rPr>
          <w:rFonts w:ascii="Cambria Math" w:eastAsia="Times New Roman" w:hAnsi="Cambria Math" w:cs="Arial"/>
        </w:rPr>
      </w:pPr>
      <w:r>
        <w:rPr>
          <w:rFonts w:ascii="Cambria Math" w:eastAsia="Times New Roman" w:hAnsi="Cambria Math" w:cs="Arial"/>
        </w:rPr>
        <w:t xml:space="preserve">If anyone gets around to testing this and would like to email Nancy, you can contact her at </w:t>
      </w:r>
      <w:hyperlink r:id="rId9" w:history="1">
        <w:r w:rsidRPr="00427153">
          <w:rPr>
            <w:rStyle w:val="Hyperlink"/>
            <w:rFonts w:ascii="Cambria Math" w:eastAsia="Times New Roman" w:hAnsi="Cambria Math" w:cs="Arial"/>
          </w:rPr>
          <w:t>nhilary@logis.org</w:t>
        </w:r>
      </w:hyperlink>
      <w:r>
        <w:rPr>
          <w:rFonts w:ascii="Cambria Math" w:eastAsia="Times New Roman" w:hAnsi="Cambria Math" w:cs="Arial"/>
        </w:rPr>
        <w:t xml:space="preserve">. </w:t>
      </w:r>
    </w:p>
    <w:p w14:paraId="755B333D" w14:textId="77777777" w:rsidR="0000125F" w:rsidRDefault="00F8451B" w:rsidP="0000125F">
      <w:pPr>
        <w:spacing w:after="160" w:line="259" w:lineRule="auto"/>
        <w:rPr>
          <w:rFonts w:ascii="Cambria Math" w:eastAsia="Times New Roman" w:hAnsi="Cambria Math" w:cs="Arial"/>
        </w:rPr>
      </w:pPr>
      <w:r>
        <w:rPr>
          <w:rFonts w:ascii="Cambria Math" w:eastAsia="Times New Roman" w:hAnsi="Cambria Math" w:cs="Arial"/>
        </w:rPr>
        <w:t>Sherri @ OUC</w:t>
      </w:r>
    </w:p>
    <w:p w14:paraId="46C992C9" w14:textId="77777777" w:rsidR="00F8451B" w:rsidRDefault="00F8451B" w:rsidP="0000125F">
      <w:pPr>
        <w:spacing w:after="160" w:line="259" w:lineRule="auto"/>
        <w:rPr>
          <w:rFonts w:ascii="Cambria Math" w:eastAsia="Times New Roman" w:hAnsi="Cambria Math" w:cs="Arial"/>
        </w:rPr>
      </w:pPr>
      <w:r>
        <w:rPr>
          <w:rFonts w:ascii="Cambria Math" w:eastAsia="Times New Roman" w:hAnsi="Cambria Math" w:cs="Arial"/>
        </w:rPr>
        <w:t xml:space="preserve">9.2 Enhancement gives error on P055011/W055011D when MC code was $ and Amount or Percent field was blank. </w:t>
      </w:r>
    </w:p>
    <w:p w14:paraId="3E110AF4" w14:textId="77777777" w:rsidR="00F8451B" w:rsidRDefault="00F8451B" w:rsidP="0000125F">
      <w:pPr>
        <w:spacing w:after="160" w:line="259" w:lineRule="auto"/>
        <w:rPr>
          <w:rFonts w:ascii="Cambria Math" w:eastAsia="Times New Roman" w:hAnsi="Cambria Math" w:cs="Arial"/>
        </w:rPr>
      </w:pPr>
      <w:r>
        <w:rPr>
          <w:noProof/>
        </w:rPr>
        <w:lastRenderedPageBreak/>
        <w:drawing>
          <wp:inline distT="0" distB="0" distL="0" distR="0" wp14:anchorId="750EDA1D" wp14:editId="55D26F9D">
            <wp:extent cx="5943600" cy="2881630"/>
            <wp:effectExtent l="76200" t="76200" r="133350" b="128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81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EDDF5A1" w14:textId="77777777" w:rsidR="00F8451B" w:rsidRDefault="00F8451B" w:rsidP="00F8451B">
      <w:pPr>
        <w:spacing w:after="160" w:line="259" w:lineRule="auto"/>
        <w:rPr>
          <w:rFonts w:ascii="Cambria Math" w:eastAsia="Times New Roman" w:hAnsi="Cambria Math" w:cs="Arial"/>
        </w:rPr>
      </w:pPr>
      <w:r>
        <w:rPr>
          <w:rFonts w:ascii="Cambria Math" w:eastAsia="Times New Roman" w:hAnsi="Cambria Math" w:cs="Arial"/>
        </w:rPr>
        <w:t>Code current does not apply to P055011/W055011D; but still applies in P055011/W055011A. Bug Number 26779160</w:t>
      </w:r>
    </w:p>
    <w:p w14:paraId="1424E3CE" w14:textId="77777777" w:rsidR="00F8451B" w:rsidRDefault="00F8451B" w:rsidP="00F8451B">
      <w:pPr>
        <w:spacing w:after="160" w:line="259" w:lineRule="auto"/>
        <w:rPr>
          <w:rFonts w:ascii="Cambria Math" w:eastAsia="Times New Roman" w:hAnsi="Cambria Math" w:cs="Arial"/>
        </w:rPr>
      </w:pPr>
    </w:p>
    <w:p w14:paraId="6643FFCB" w14:textId="77777777" w:rsidR="00F8451B" w:rsidRDefault="00F8451B" w:rsidP="00F8451B">
      <w:pPr>
        <w:spacing w:after="160" w:line="259" w:lineRule="auto"/>
        <w:rPr>
          <w:rFonts w:ascii="Cambria Math" w:eastAsia="Times New Roman" w:hAnsi="Cambria Math" w:cs="Arial"/>
        </w:rPr>
      </w:pPr>
      <w:r>
        <w:rPr>
          <w:rFonts w:ascii="Cambria Math" w:eastAsia="Times New Roman" w:hAnsi="Cambria Math" w:cs="Arial"/>
        </w:rPr>
        <w:t xml:space="preserve">Nancy @ </w:t>
      </w:r>
      <w:proofErr w:type="spellStart"/>
      <w:r>
        <w:rPr>
          <w:rFonts w:ascii="Cambria Math" w:eastAsia="Times New Roman" w:hAnsi="Cambria Math" w:cs="Arial"/>
        </w:rPr>
        <w:t>Logis</w:t>
      </w:r>
      <w:proofErr w:type="spellEnd"/>
    </w:p>
    <w:p w14:paraId="59B90428" w14:textId="77777777" w:rsidR="00F8451B" w:rsidRDefault="00F8451B" w:rsidP="00F8451B">
      <w:pPr>
        <w:spacing w:after="160" w:line="259" w:lineRule="auto"/>
        <w:rPr>
          <w:rFonts w:ascii="Cambria Math" w:eastAsia="Times New Roman" w:hAnsi="Cambria Math" w:cs="Arial"/>
        </w:rPr>
      </w:pPr>
      <w:r w:rsidRPr="00F8451B">
        <w:rPr>
          <w:rFonts w:ascii="Cambria Math" w:eastAsia="Times New Roman" w:hAnsi="Cambria Math" w:cs="Arial"/>
        </w:rPr>
        <w:t>Oracle made the quick fix to change the ESS Manager Review Timecards Grid sort property to Alpha Name (instead of AN8) and is claiming this as a completion to the Enhancement Request from 2015 however this works only for entered timecards.  They did not take on the hard part of fixing the B0501010 Find Missing Timecards Cache so that data still sorts b</w:t>
      </w:r>
      <w:r w:rsidR="00C8181B">
        <w:rPr>
          <w:rFonts w:ascii="Cambria Math" w:eastAsia="Times New Roman" w:hAnsi="Cambria Math" w:cs="Arial"/>
        </w:rPr>
        <w:t>y AN8.   I opened an SR and they said this is a new enhancement request. 29773670</w:t>
      </w:r>
    </w:p>
    <w:p w14:paraId="29E16493" w14:textId="77777777" w:rsidR="00C8181B" w:rsidRDefault="00C8181B" w:rsidP="00F8451B">
      <w:pPr>
        <w:spacing w:after="160" w:line="259" w:lineRule="auto"/>
        <w:rPr>
          <w:rFonts w:ascii="Cambria Math" w:eastAsia="Times New Roman" w:hAnsi="Cambria Math" w:cs="Arial"/>
        </w:rPr>
      </w:pPr>
    </w:p>
    <w:p w14:paraId="46DC2069" w14:textId="77777777" w:rsidR="00C8181B" w:rsidRDefault="00C8181B" w:rsidP="00F8451B">
      <w:pPr>
        <w:spacing w:after="160" w:line="259" w:lineRule="auto"/>
        <w:rPr>
          <w:rFonts w:ascii="Cambria Math" w:eastAsia="Times New Roman" w:hAnsi="Cambria Math" w:cs="Arial"/>
        </w:rPr>
      </w:pPr>
      <w:r>
        <w:rPr>
          <w:rFonts w:ascii="Cambria Math" w:eastAsia="Times New Roman" w:hAnsi="Cambria Math" w:cs="Arial"/>
        </w:rPr>
        <w:t xml:space="preserve">Nancy @ </w:t>
      </w:r>
      <w:proofErr w:type="spellStart"/>
      <w:r>
        <w:rPr>
          <w:rFonts w:ascii="Cambria Math" w:eastAsia="Times New Roman" w:hAnsi="Cambria Math" w:cs="Arial"/>
        </w:rPr>
        <w:t>Logis</w:t>
      </w:r>
      <w:proofErr w:type="spellEnd"/>
    </w:p>
    <w:p w14:paraId="05D44127" w14:textId="77777777" w:rsidR="00C8181B" w:rsidRPr="00F8451B" w:rsidRDefault="00C8181B" w:rsidP="00F8451B">
      <w:pPr>
        <w:spacing w:after="160" w:line="259" w:lineRule="auto"/>
        <w:rPr>
          <w:rFonts w:ascii="Cambria Math" w:eastAsia="Times New Roman" w:hAnsi="Cambria Math" w:cs="Arial"/>
        </w:rPr>
      </w:pPr>
      <w:r>
        <w:rPr>
          <w:rFonts w:ascii="Cambria Math" w:eastAsia="Times New Roman" w:hAnsi="Cambria Math" w:cs="Arial"/>
        </w:rPr>
        <w:t xml:space="preserve">We took an ESU (JN16925) in December for benefit enrollment and now if you use Plan Option Rates, it doesn’t write the employee deduction correctly during a mid-year change or a retest of eligibility. They stopped writing the rates the DBA instructions, and then tried to fix it, but when you have eligibility rules on a rehire, it was trying to do continuing eligibility rather than new eligibility. Looks correct in P08334, but when you submit, it adds a payroll override deduction which is wrong. This is then written to DBA instructions, and the amount is incorrect. </w:t>
      </w:r>
    </w:p>
    <w:p w14:paraId="3AD422F3" w14:textId="77777777" w:rsidR="00D928A5" w:rsidRDefault="00D928A5" w:rsidP="00F8451B">
      <w:pPr>
        <w:spacing w:after="160" w:line="259" w:lineRule="auto"/>
        <w:rPr>
          <w:rFonts w:ascii="Cambria Math" w:eastAsia="Times New Roman" w:hAnsi="Cambria Math" w:cs="Arial"/>
        </w:rPr>
      </w:pPr>
      <w:r>
        <w:rPr>
          <w:rFonts w:ascii="Cambria Math" w:eastAsia="Times New Roman" w:hAnsi="Cambria Math" w:cs="Arial"/>
        </w:rPr>
        <w:t xml:space="preserve">Nancy @ </w:t>
      </w:r>
      <w:proofErr w:type="spellStart"/>
      <w:r>
        <w:rPr>
          <w:rFonts w:ascii="Cambria Math" w:eastAsia="Times New Roman" w:hAnsi="Cambria Math" w:cs="Arial"/>
        </w:rPr>
        <w:t>Logis</w:t>
      </w:r>
      <w:proofErr w:type="spellEnd"/>
    </w:p>
    <w:p w14:paraId="774D9D70" w14:textId="77777777" w:rsidR="00D928A5" w:rsidRDefault="00D928A5" w:rsidP="00F8451B">
      <w:pPr>
        <w:spacing w:after="160" w:line="259" w:lineRule="auto"/>
        <w:rPr>
          <w:rFonts w:ascii="Cambria Math" w:eastAsia="Times New Roman" w:hAnsi="Cambria Math" w:cs="Arial"/>
        </w:rPr>
      </w:pPr>
      <w:r>
        <w:rPr>
          <w:rFonts w:ascii="Cambria Math" w:eastAsia="Times New Roman" w:hAnsi="Cambria Math" w:cs="Arial"/>
        </w:rPr>
        <w:t xml:space="preserve">Is anyone using the ESS Timecard Mobile Entry app? Katie @ </w:t>
      </w:r>
      <w:proofErr w:type="spellStart"/>
      <w:r>
        <w:rPr>
          <w:rFonts w:ascii="Cambria Math" w:eastAsia="Times New Roman" w:hAnsi="Cambria Math" w:cs="Arial"/>
        </w:rPr>
        <w:t>Brasfield&amp;Gorie</w:t>
      </w:r>
      <w:proofErr w:type="spellEnd"/>
      <w:r>
        <w:rPr>
          <w:rFonts w:ascii="Cambria Math" w:eastAsia="Times New Roman" w:hAnsi="Cambria Math" w:cs="Arial"/>
        </w:rPr>
        <w:t xml:space="preserve">: We aren’t using it yet, but I am very interested in hearing more. </w:t>
      </w:r>
      <w:proofErr w:type="spellStart"/>
      <w:r>
        <w:rPr>
          <w:rFonts w:ascii="Cambria Math" w:eastAsia="Times New Roman" w:hAnsi="Cambria Math" w:cs="Arial"/>
        </w:rPr>
        <w:t>Justi@MFA</w:t>
      </w:r>
      <w:proofErr w:type="spellEnd"/>
      <w:r>
        <w:rPr>
          <w:rFonts w:ascii="Cambria Math" w:eastAsia="Times New Roman" w:hAnsi="Cambria Math" w:cs="Arial"/>
        </w:rPr>
        <w:t xml:space="preserve"> Oil, we looked in to it, but we don’t use it because it doesn’t record a time in and out for the employee (the fields are in the table).  There was also no way to review and approve the time, it wrote directly to the timecard file. (This sounds like </w:t>
      </w:r>
      <w:r>
        <w:rPr>
          <w:rFonts w:ascii="Cambria Math" w:eastAsia="Times New Roman" w:hAnsi="Cambria Math" w:cs="Arial"/>
        </w:rPr>
        <w:lastRenderedPageBreak/>
        <w:t xml:space="preserve">it might be for the original time entry app Keith @ Oracle, there is a new one now that uses ESS tables and manager approval). </w:t>
      </w:r>
    </w:p>
    <w:p w14:paraId="779DD7BB" w14:textId="77777777" w:rsidR="00D928A5" w:rsidRDefault="00D928A5" w:rsidP="00F8451B">
      <w:pPr>
        <w:spacing w:after="160" w:line="259" w:lineRule="auto"/>
        <w:rPr>
          <w:rFonts w:ascii="Cambria Math" w:eastAsia="Times New Roman" w:hAnsi="Cambria Math" w:cs="Arial"/>
        </w:rPr>
      </w:pPr>
      <w:r>
        <w:rPr>
          <w:rFonts w:ascii="Cambria Math" w:eastAsia="Times New Roman" w:hAnsi="Cambria Math" w:cs="Arial"/>
        </w:rPr>
        <w:t xml:space="preserve">Keith @ Oracle—Mobile apps strategy at Oracle. We have found that what customers want is a very specific user interface. We design what we think it should be, but we haven’t had the uptake. We are switching gears on how we recommend customers do mobile, we are pointing them more toward using their own UI development tool and then pointing it to JDE using an Orchestration. This allows users to get exactly what they want on the UI. We aren’t going to be developing any additional mobile apps because of that feedback and the adoption. </w:t>
      </w:r>
    </w:p>
    <w:p w14:paraId="7D6A1F7C" w14:textId="77777777" w:rsidR="00CF0DA0" w:rsidRDefault="00D928A5" w:rsidP="00F8451B">
      <w:pPr>
        <w:spacing w:after="160" w:line="259" w:lineRule="auto"/>
        <w:rPr>
          <w:rFonts w:ascii="Cambria Math" w:eastAsia="Times New Roman" w:hAnsi="Cambria Math" w:cs="Arial"/>
        </w:rPr>
      </w:pPr>
      <w:r>
        <w:rPr>
          <w:rFonts w:ascii="Cambria Math" w:eastAsia="Times New Roman" w:hAnsi="Cambria Math" w:cs="Arial"/>
        </w:rPr>
        <w:t>Kari@ City of Rochester—We have an issue on our 9.2</w:t>
      </w:r>
      <w:r w:rsidR="00CF0DA0">
        <w:rPr>
          <w:rFonts w:ascii="Cambria Math" w:eastAsia="Times New Roman" w:hAnsi="Cambria Math" w:cs="Arial"/>
        </w:rPr>
        <w:t>.3 (code current through Feb/March/April-</w:t>
      </w:r>
      <w:proofErr w:type="spellStart"/>
      <w:r w:rsidR="00CF0DA0">
        <w:rPr>
          <w:rFonts w:ascii="Cambria Math" w:eastAsia="Times New Roman" w:hAnsi="Cambria Math" w:cs="Arial"/>
        </w:rPr>
        <w:t>ish</w:t>
      </w:r>
      <w:proofErr w:type="spellEnd"/>
      <w:r w:rsidR="00CF0DA0">
        <w:rPr>
          <w:rFonts w:ascii="Cambria Math" w:eastAsia="Times New Roman" w:hAnsi="Cambria Math" w:cs="Arial"/>
        </w:rPr>
        <w:t>)</w:t>
      </w:r>
      <w:r>
        <w:rPr>
          <w:rFonts w:ascii="Cambria Math" w:eastAsia="Times New Roman" w:hAnsi="Cambria Math" w:cs="Arial"/>
        </w:rPr>
        <w:t xml:space="preserve"> environment where when we change someone’s rate in Basic Compensation, about 5-10% of the time, it doesn’t prompt for a change reason and effective date. It will leave the change reason blank and write the system date as the effective date. </w:t>
      </w:r>
      <w:r w:rsidR="00CF0DA0">
        <w:rPr>
          <w:rFonts w:ascii="Cambria Math" w:eastAsia="Times New Roman" w:hAnsi="Cambria Math" w:cs="Arial"/>
        </w:rPr>
        <w:t xml:space="preserve">There is a report Kari could run that can show every record with a blank change reason code. Also, they should be able to update the records through HR History. </w:t>
      </w:r>
    </w:p>
    <w:p w14:paraId="6B46D04E" w14:textId="77777777" w:rsidR="00D928A5" w:rsidRDefault="00D928A5" w:rsidP="00F8451B">
      <w:pPr>
        <w:spacing w:after="160" w:line="259" w:lineRule="auto"/>
        <w:rPr>
          <w:rFonts w:ascii="Cambria Math" w:eastAsia="Times New Roman" w:hAnsi="Cambria Math" w:cs="Arial"/>
        </w:rPr>
      </w:pPr>
      <w:r>
        <w:rPr>
          <w:rFonts w:ascii="Cambria Math" w:eastAsia="Times New Roman" w:hAnsi="Cambria Math" w:cs="Arial"/>
        </w:rPr>
        <w:t xml:space="preserve">Nancy @ </w:t>
      </w:r>
      <w:proofErr w:type="spellStart"/>
      <w:r>
        <w:rPr>
          <w:rFonts w:ascii="Cambria Math" w:eastAsia="Times New Roman" w:hAnsi="Cambria Math" w:cs="Arial"/>
        </w:rPr>
        <w:t>Logis</w:t>
      </w:r>
      <w:proofErr w:type="spellEnd"/>
      <w:r>
        <w:rPr>
          <w:rFonts w:ascii="Cambria Math" w:eastAsia="Times New Roman" w:hAnsi="Cambria Math" w:cs="Arial"/>
        </w:rPr>
        <w:t xml:space="preserve">—we </w:t>
      </w:r>
      <w:r w:rsidR="00CF0DA0">
        <w:rPr>
          <w:rFonts w:ascii="Cambria Math" w:eastAsia="Times New Roman" w:hAnsi="Cambria Math" w:cs="Arial"/>
        </w:rPr>
        <w:t>are having a problem with</w:t>
      </w:r>
      <w:r>
        <w:rPr>
          <w:rFonts w:ascii="Cambria Math" w:eastAsia="Times New Roman" w:hAnsi="Cambria Math" w:cs="Arial"/>
        </w:rPr>
        <w:t xml:space="preserve"> </w:t>
      </w:r>
      <w:r w:rsidR="00CF0DA0">
        <w:rPr>
          <w:rFonts w:ascii="Cambria Math" w:eastAsia="Times New Roman" w:hAnsi="Cambria Math" w:cs="Arial"/>
        </w:rPr>
        <w:t>re</w:t>
      </w:r>
      <w:r>
        <w:rPr>
          <w:rFonts w:ascii="Cambria Math" w:eastAsia="Times New Roman" w:hAnsi="Cambria Math" w:cs="Arial"/>
        </w:rPr>
        <w:t xml:space="preserve">hires not reading the </w:t>
      </w:r>
      <w:r w:rsidR="00CF0DA0">
        <w:rPr>
          <w:rFonts w:ascii="Cambria Math" w:eastAsia="Times New Roman" w:hAnsi="Cambria Math" w:cs="Arial"/>
        </w:rPr>
        <w:t>Pay Grade Step rates</w:t>
      </w:r>
      <w:r>
        <w:rPr>
          <w:rFonts w:ascii="Cambria Math" w:eastAsia="Times New Roman" w:hAnsi="Cambria Math" w:cs="Arial"/>
        </w:rPr>
        <w:t xml:space="preserve"> correctly. </w:t>
      </w:r>
      <w:r w:rsidR="00CF0DA0">
        <w:rPr>
          <w:rFonts w:ascii="Cambria Math" w:eastAsia="Times New Roman" w:hAnsi="Cambria Math" w:cs="Arial"/>
        </w:rPr>
        <w:t xml:space="preserve">Rehire an employee through Quick Hire; if you don’t blank out the hourly rate, it doesn’t re-read the current rate. </w:t>
      </w:r>
    </w:p>
    <w:p w14:paraId="16B22EB5" w14:textId="77777777" w:rsidR="00CF0DA0" w:rsidRDefault="00CF0DA0" w:rsidP="00F8451B">
      <w:pPr>
        <w:spacing w:after="160" w:line="259" w:lineRule="auto"/>
        <w:rPr>
          <w:rFonts w:ascii="Cambria Math" w:eastAsia="Times New Roman" w:hAnsi="Cambria Math" w:cs="Arial"/>
        </w:rPr>
      </w:pPr>
      <w:r>
        <w:rPr>
          <w:rFonts w:ascii="Cambria Math" w:eastAsia="Times New Roman" w:hAnsi="Cambria Math" w:cs="Arial"/>
        </w:rPr>
        <w:t xml:space="preserve">Kari@ City of Rochester—When you end an employee in a benefit plan, it doesn’t unenroll dependents. </w:t>
      </w:r>
    </w:p>
    <w:p w14:paraId="4CB69EA9" w14:textId="77777777" w:rsidR="00D928A5" w:rsidRDefault="00D928A5" w:rsidP="00F8451B">
      <w:pPr>
        <w:spacing w:after="160" w:line="259" w:lineRule="auto"/>
        <w:rPr>
          <w:rFonts w:ascii="Cambria Math" w:eastAsia="Times New Roman" w:hAnsi="Cambria Math" w:cs="Arial"/>
        </w:rPr>
      </w:pPr>
    </w:p>
    <w:p w14:paraId="14F1891F" w14:textId="77777777" w:rsidR="00D928A5" w:rsidRDefault="00D928A5" w:rsidP="00F8451B">
      <w:pPr>
        <w:spacing w:after="160" w:line="259" w:lineRule="auto"/>
        <w:rPr>
          <w:rFonts w:ascii="Cambria Math" w:eastAsia="Times New Roman" w:hAnsi="Cambria Math" w:cs="Arial"/>
        </w:rPr>
      </w:pPr>
    </w:p>
    <w:p w14:paraId="112627EE" w14:textId="77777777" w:rsidR="00D928A5" w:rsidRDefault="00D928A5" w:rsidP="00F8451B">
      <w:pPr>
        <w:spacing w:after="160" w:line="259" w:lineRule="auto"/>
        <w:rPr>
          <w:rFonts w:ascii="Cambria Math" w:eastAsia="Times New Roman" w:hAnsi="Cambria Math" w:cs="Arial"/>
        </w:rPr>
      </w:pPr>
    </w:p>
    <w:p w14:paraId="7FD69BBD" w14:textId="77777777" w:rsidR="00D928A5" w:rsidRDefault="00D928A5" w:rsidP="00F8451B">
      <w:pPr>
        <w:spacing w:after="160" w:line="259" w:lineRule="auto"/>
        <w:rPr>
          <w:rFonts w:ascii="Cambria Math" w:eastAsia="Times New Roman" w:hAnsi="Cambria Math" w:cs="Arial"/>
        </w:rPr>
      </w:pPr>
    </w:p>
    <w:p w14:paraId="6721B066" w14:textId="77777777" w:rsidR="009158B3" w:rsidRPr="009158B3" w:rsidRDefault="009158B3" w:rsidP="00D146CC">
      <w:pPr>
        <w:spacing w:after="160" w:line="259" w:lineRule="auto"/>
        <w:rPr>
          <w:rFonts w:ascii="Cambria Math" w:eastAsia="Times New Roman" w:hAnsi="Cambria Math" w:cs="Arial"/>
        </w:rPr>
      </w:pPr>
      <w:r w:rsidRPr="009158B3">
        <w:rPr>
          <w:rFonts w:ascii="Cambria Math" w:eastAsia="Times New Roman" w:hAnsi="Cambria Math" w:cs="Arial"/>
        </w:rPr>
        <w:t xml:space="preserve">If you would like items added to our next agenda, please contact </w:t>
      </w:r>
      <w:r w:rsidR="0000125F">
        <w:rPr>
          <w:rFonts w:ascii="Cambria Math" w:eastAsia="Times New Roman" w:hAnsi="Cambria Math" w:cs="Arial"/>
        </w:rPr>
        <w:t>jmontague@mfaoil</w:t>
      </w:r>
      <w:r w:rsidRPr="009158B3">
        <w:rPr>
          <w:rFonts w:ascii="Cambria Math" w:eastAsia="Times New Roman" w:hAnsi="Cambria Math" w:cs="Arial"/>
        </w:rPr>
        <w:t>.com.</w:t>
      </w:r>
    </w:p>
    <w:p w14:paraId="127913F2" w14:textId="77777777" w:rsidR="009158B3" w:rsidRPr="009158B3" w:rsidRDefault="009158B3" w:rsidP="009158B3">
      <w:pPr>
        <w:rPr>
          <w:rFonts w:ascii="Cambria Math" w:hAnsi="Cambria Math" w:cs="Arial"/>
          <w:color w:val="FF0000"/>
        </w:rPr>
      </w:pPr>
    </w:p>
    <w:p w14:paraId="49FEEB0D" w14:textId="77777777" w:rsidR="009158B3" w:rsidRPr="009158B3" w:rsidRDefault="009158B3" w:rsidP="009158B3">
      <w:pPr>
        <w:rPr>
          <w:rFonts w:ascii="Cambria Math" w:hAnsi="Cambria Math"/>
        </w:rPr>
      </w:pPr>
    </w:p>
    <w:p w14:paraId="538C3E25" w14:textId="77777777" w:rsidR="00093A48" w:rsidRPr="009158B3" w:rsidRDefault="00093A48" w:rsidP="009158B3">
      <w:pPr>
        <w:rPr>
          <w:rFonts w:ascii="Cambria Math" w:hAnsi="Cambria Math"/>
        </w:rPr>
      </w:pPr>
    </w:p>
    <w:sectPr w:rsidR="00093A48" w:rsidRP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28C4"/>
    <w:multiLevelType w:val="hybridMultilevel"/>
    <w:tmpl w:val="62E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B3"/>
    <w:rsid w:val="0000125F"/>
    <w:rsid w:val="00093A48"/>
    <w:rsid w:val="00261025"/>
    <w:rsid w:val="00426D39"/>
    <w:rsid w:val="004A7A0B"/>
    <w:rsid w:val="009158B3"/>
    <w:rsid w:val="00B42257"/>
    <w:rsid w:val="00C8181B"/>
    <w:rsid w:val="00C84C29"/>
    <w:rsid w:val="00CF0DA0"/>
    <w:rsid w:val="00D146CC"/>
    <w:rsid w:val="00D928A5"/>
    <w:rsid w:val="00DE4D59"/>
    <w:rsid w:val="00ED6870"/>
    <w:rsid w:val="00F8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27B7"/>
  <w15:chartTrackingRefBased/>
  <w15:docId w15:val="{226DA82C-5117-4663-BFDF-E8BF9BF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B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0F0E.154E760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0F0E.154E760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nhilary@log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Jared Mosqueda</cp:lastModifiedBy>
  <cp:revision>2</cp:revision>
  <dcterms:created xsi:type="dcterms:W3CDTF">2019-05-21T19:40:00Z</dcterms:created>
  <dcterms:modified xsi:type="dcterms:W3CDTF">2019-05-21T19:40:00Z</dcterms:modified>
</cp:coreProperties>
</file>