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1F" w:rsidRPr="00505125" w:rsidRDefault="0006591F" w:rsidP="0006591F">
      <w:pPr>
        <w:pStyle w:val="Heading1"/>
      </w:pPr>
      <w:bookmarkStart w:id="0" w:name="_GoBack"/>
      <w:bookmarkEnd w:id="0"/>
      <w:r w:rsidRPr="00505125">
        <w:t>JDE E1 HCM SIG Conference Call:</w:t>
      </w:r>
    </w:p>
    <w:p w:rsidR="0006591F" w:rsidRPr="00505125" w:rsidRDefault="0006591F" w:rsidP="0006591F">
      <w:pPr>
        <w:pStyle w:val="NormalWeb"/>
        <w:rPr>
          <w:rFonts w:asciiTheme="minorHAnsi" w:hAnsiTheme="minorHAnsi" w:cs="Arial"/>
          <w:color w:val="5B5B5B"/>
          <w:sz w:val="22"/>
          <w:szCs w:val="22"/>
        </w:rPr>
      </w:pPr>
      <w:r w:rsidRPr="00505125">
        <w:rPr>
          <w:rFonts w:asciiTheme="minorHAnsi" w:hAnsiTheme="minorHAnsi" w:cs="Arial"/>
          <w:i/>
          <w:iCs/>
          <w:color w:val="000000"/>
          <w:sz w:val="22"/>
          <w:szCs w:val="22"/>
        </w:rPr>
        <w:br/>
      </w:r>
      <w:r w:rsidRPr="00505125">
        <w:rPr>
          <w:rFonts w:asciiTheme="minorHAnsi" w:hAnsiTheme="minorHAnsi" w:cs="Arial"/>
          <w:color w:val="5B5B5B"/>
          <w:sz w:val="22"/>
          <w:szCs w:val="22"/>
        </w:rPr>
        <w:t>Please join our monthly conference call to learn more about topics of interest, current issues and workarounds/resolutions, and participate in our Open Forum.</w:t>
      </w:r>
    </w:p>
    <w:p w:rsidR="0006591F" w:rsidRPr="00505125" w:rsidRDefault="0006591F" w:rsidP="0006591F">
      <w:pPr>
        <w:pStyle w:val="NormalWeb"/>
        <w:rPr>
          <w:rFonts w:asciiTheme="minorHAnsi" w:hAnsiTheme="minorHAnsi" w:cs="Arial"/>
          <w:color w:val="5B5B5B"/>
          <w:sz w:val="22"/>
          <w:szCs w:val="22"/>
        </w:rPr>
      </w:pPr>
    </w:p>
    <w:p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 xml:space="preserve">President </w:t>
      </w:r>
      <w:r w:rsidRPr="00505125">
        <w:rPr>
          <w:rFonts w:asciiTheme="minorHAnsi" w:hAnsiTheme="minorHAnsi" w:cs="Arial"/>
          <w:color w:val="000000"/>
        </w:rPr>
        <w:t>– Ariel Ross @ Colas</w:t>
      </w:r>
    </w:p>
    <w:p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Vice-President</w:t>
      </w:r>
      <w:r w:rsidRPr="00505125">
        <w:rPr>
          <w:rFonts w:asciiTheme="minorHAnsi" w:hAnsiTheme="minorHAnsi" w:cs="Arial"/>
          <w:color w:val="000000"/>
        </w:rPr>
        <w:t xml:space="preserve"> – Justi Montague @ MFA Oil Company</w:t>
      </w:r>
    </w:p>
    <w:p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Communications Coordinator</w:t>
      </w:r>
      <w:r w:rsidRPr="00505125">
        <w:rPr>
          <w:rFonts w:asciiTheme="minorHAnsi" w:hAnsiTheme="minorHAnsi" w:cs="Arial"/>
          <w:color w:val="000000"/>
        </w:rPr>
        <w:t xml:space="preserve"> – Rachel Springob @ City of Ft. Collins</w:t>
      </w:r>
    </w:p>
    <w:p w:rsidR="0006591F" w:rsidRPr="00505125" w:rsidRDefault="0006591F" w:rsidP="0006591F">
      <w:pPr>
        <w:rPr>
          <w:rFonts w:asciiTheme="minorHAnsi" w:hAnsiTheme="minorHAnsi" w:cs="Arial"/>
          <w:b/>
          <w:color w:val="000000"/>
        </w:rPr>
      </w:pPr>
      <w:r w:rsidRPr="00505125">
        <w:rPr>
          <w:rFonts w:asciiTheme="minorHAnsi" w:hAnsiTheme="minorHAnsi" w:cs="Arial"/>
          <w:b/>
          <w:color w:val="000000"/>
        </w:rPr>
        <w:t>Bug/Enhancement Coordinator</w:t>
      </w:r>
      <w:r w:rsidRPr="00505125">
        <w:rPr>
          <w:rFonts w:asciiTheme="minorHAnsi" w:hAnsiTheme="minorHAnsi" w:cs="Arial"/>
          <w:color w:val="000000"/>
        </w:rPr>
        <w:t xml:space="preserve"> – SuzAnne Garcia @ Pinal County</w:t>
      </w:r>
    </w:p>
    <w:p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Vendor Liaison/Demo Coordinator</w:t>
      </w:r>
      <w:r w:rsidRPr="00505125">
        <w:rPr>
          <w:rFonts w:asciiTheme="minorHAnsi" w:hAnsiTheme="minorHAnsi" w:cs="Arial"/>
          <w:color w:val="000000"/>
        </w:rPr>
        <w:t xml:space="preserve"> – Kristin Thill-Mckenzie @ Port of Portland</w:t>
      </w:r>
    </w:p>
    <w:p w:rsidR="0006591F" w:rsidRPr="00505125" w:rsidRDefault="0006591F" w:rsidP="0006591F">
      <w:pPr>
        <w:rPr>
          <w:rFonts w:asciiTheme="minorHAnsi" w:hAnsiTheme="minorHAnsi" w:cs="Arial"/>
          <w:color w:val="000000"/>
        </w:rPr>
      </w:pPr>
    </w:p>
    <w:p w:rsidR="0006591F" w:rsidRPr="00505125" w:rsidRDefault="0006591F" w:rsidP="0006591F">
      <w:pPr>
        <w:rPr>
          <w:rFonts w:asciiTheme="minorHAnsi" w:hAnsiTheme="minorHAnsi" w:cs="Arial"/>
          <w:color w:val="000000"/>
        </w:rPr>
      </w:pPr>
      <w:r w:rsidRPr="00505125">
        <w:rPr>
          <w:rFonts w:asciiTheme="minorHAnsi" w:hAnsiTheme="minorHAnsi" w:cs="Arial"/>
          <w:noProof/>
        </w:rPr>
        <w:drawing>
          <wp:inline distT="0" distB="0" distL="0" distR="0" wp14:anchorId="2326B52B" wp14:editId="1F00F862">
            <wp:extent cx="4636737" cy="2433297"/>
            <wp:effectExtent l="76200" t="76200" r="1263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33424" cy="2431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6591F" w:rsidRPr="00505125" w:rsidRDefault="0006591F" w:rsidP="0006591F">
      <w:pPr>
        <w:rPr>
          <w:rFonts w:asciiTheme="minorHAnsi" w:hAnsiTheme="minorHAnsi" w:cs="Arial"/>
          <w:color w:val="000000"/>
        </w:rPr>
      </w:pPr>
    </w:p>
    <w:p w:rsidR="0006591F" w:rsidRPr="00505125" w:rsidRDefault="0006591F" w:rsidP="0006591F">
      <w:pPr>
        <w:rPr>
          <w:rFonts w:asciiTheme="minorHAnsi" w:hAnsiTheme="minorHAnsi" w:cs="Arial"/>
          <w:color w:val="000000"/>
        </w:rPr>
      </w:pPr>
    </w:p>
    <w:p w:rsidR="0006591F" w:rsidRPr="00505125" w:rsidRDefault="0006591F" w:rsidP="0006591F">
      <w:pPr>
        <w:rPr>
          <w:rFonts w:asciiTheme="minorHAnsi" w:hAnsiTheme="minorHAnsi" w:cs="Arial"/>
          <w:color w:val="000000"/>
        </w:rPr>
      </w:pPr>
      <w:r w:rsidRPr="00505125">
        <w:rPr>
          <w:rFonts w:asciiTheme="minorHAnsi" w:hAnsiTheme="minorHAnsi" w:cs="Arial"/>
          <w:noProof/>
        </w:rPr>
        <w:drawing>
          <wp:inline distT="0" distB="0" distL="0" distR="0" wp14:anchorId="03457F34" wp14:editId="1C2D98D4">
            <wp:extent cx="4938671" cy="2819616"/>
            <wp:effectExtent l="76200" t="76200" r="128905"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4718" cy="28287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6591F" w:rsidRPr="00505125" w:rsidRDefault="0006591F" w:rsidP="0006591F">
      <w:pPr>
        <w:rPr>
          <w:rFonts w:asciiTheme="minorHAnsi" w:hAnsiTheme="minorHAnsi" w:cs="Arial"/>
          <w:b/>
          <w:highlight w:val="yellow"/>
          <w:u w:val="single"/>
        </w:rPr>
      </w:pPr>
      <w:bookmarkStart w:id="1" w:name="OLE_LINK1"/>
      <w:bookmarkStart w:id="2" w:name="OLE_LINK2"/>
    </w:p>
    <w:p w:rsidR="0006591F" w:rsidRPr="00505125" w:rsidRDefault="0006591F" w:rsidP="0006591F">
      <w:pPr>
        <w:rPr>
          <w:rFonts w:asciiTheme="minorHAnsi" w:hAnsiTheme="minorHAnsi" w:cs="Arial"/>
          <w:b/>
          <w:highlight w:val="yellow"/>
          <w:u w:val="single"/>
        </w:rPr>
      </w:pPr>
      <w:r w:rsidRPr="00505125">
        <w:rPr>
          <w:rFonts w:asciiTheme="minorHAnsi" w:hAnsiTheme="minorHAnsi" w:cs="Arial"/>
          <w:b/>
          <w:highlight w:val="yellow"/>
          <w:u w:val="single"/>
        </w:rPr>
        <w:br w:type="page"/>
      </w:r>
    </w:p>
    <w:p w:rsidR="0006591F" w:rsidRPr="0006591F" w:rsidRDefault="0027595F" w:rsidP="0006591F">
      <w:pPr>
        <w:pStyle w:val="Heading1"/>
        <w:rPr>
          <w:rStyle w:val="IntenseEmphasis"/>
          <w:b w:val="0"/>
          <w:bCs w:val="0"/>
          <w:i w:val="0"/>
          <w:iCs w:val="0"/>
          <w:color w:val="2E74B5" w:themeColor="accent1" w:themeShade="BF"/>
        </w:rPr>
      </w:pPr>
      <w:r w:rsidRPr="00505125">
        <w:rPr>
          <w:rFonts w:asciiTheme="minorHAnsi" w:hAnsiTheme="minorHAnsi" w:cs="Arial"/>
          <w:noProof/>
        </w:rPr>
        <w:lastRenderedPageBreak/>
        <w:drawing>
          <wp:anchor distT="0" distB="0" distL="114300" distR="114300" simplePos="0" relativeHeight="251659264" behindDoc="1" locked="0" layoutInCell="1" allowOverlap="1" wp14:anchorId="277F768A" wp14:editId="5FF34620">
            <wp:simplePos x="0" y="0"/>
            <wp:positionH relativeFrom="margin">
              <wp:align>right</wp:align>
            </wp:positionH>
            <wp:positionV relativeFrom="paragraph">
              <wp:posOffset>0</wp:posOffset>
            </wp:positionV>
            <wp:extent cx="2520950" cy="1809750"/>
            <wp:effectExtent l="0" t="0" r="0" b="0"/>
            <wp:wrapThrough wrapText="bothSides">
              <wp:wrapPolygon edited="0">
                <wp:start x="0" y="0"/>
                <wp:lineTo x="0" y="21373"/>
                <wp:lineTo x="21382" y="21373"/>
                <wp:lineTo x="21382" y="0"/>
                <wp:lineTo x="0" y="0"/>
              </wp:wrapPolygon>
            </wp:wrapThrough>
            <wp:docPr id="6" name="Picture 6" descr="Image result for j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9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91F" w:rsidRPr="0006591F">
        <w:rPr>
          <w:rStyle w:val="IntenseEmphasis"/>
          <w:b w:val="0"/>
          <w:bCs w:val="0"/>
          <w:i w:val="0"/>
          <w:iCs w:val="0"/>
          <w:color w:val="2E74B5" w:themeColor="accent1" w:themeShade="BF"/>
        </w:rPr>
        <w:t>MONTHLY ANNOUCEMENTS</w:t>
      </w:r>
    </w:p>
    <w:p w:rsidR="0006591F" w:rsidRDefault="0006591F" w:rsidP="0006591F">
      <w:pPr>
        <w:pStyle w:val="NormalWeb"/>
        <w:rPr>
          <w:rStyle w:val="IntenseEmphasis"/>
          <w:rFonts w:asciiTheme="majorHAnsi" w:eastAsiaTheme="majorEastAsia" w:hAnsiTheme="majorHAnsi" w:cstheme="majorBidi"/>
          <w:i w:val="0"/>
          <w:sz w:val="26"/>
          <w:szCs w:val="26"/>
        </w:rPr>
      </w:pPr>
    </w:p>
    <w:p w:rsidR="0006591F" w:rsidRPr="0006591F" w:rsidRDefault="0006591F" w:rsidP="0006591F">
      <w:pPr>
        <w:pStyle w:val="NormalWeb"/>
        <w:rPr>
          <w:rStyle w:val="IntenseEmphasis"/>
          <w:rFonts w:asciiTheme="majorHAnsi" w:eastAsiaTheme="majorEastAsia" w:hAnsiTheme="majorHAnsi" w:cstheme="majorBidi"/>
          <w:b w:val="0"/>
          <w:sz w:val="26"/>
          <w:szCs w:val="26"/>
        </w:rPr>
      </w:pPr>
      <w:r w:rsidRPr="0006591F">
        <w:rPr>
          <w:rStyle w:val="IntenseEmphasis"/>
          <w:rFonts w:asciiTheme="majorHAnsi" w:eastAsiaTheme="majorEastAsia" w:hAnsiTheme="majorHAnsi" w:cstheme="majorBidi"/>
          <w:i w:val="0"/>
          <w:sz w:val="26"/>
          <w:szCs w:val="26"/>
        </w:rPr>
        <w:t>New Board 2017-2018</w:t>
      </w:r>
    </w:p>
    <w:p w:rsidR="0006591F" w:rsidRPr="00505125" w:rsidRDefault="0006591F" w:rsidP="0006591F">
      <w:pPr>
        <w:numPr>
          <w:ilvl w:val="0"/>
          <w:numId w:val="2"/>
        </w:numPr>
        <w:rPr>
          <w:rFonts w:asciiTheme="minorHAnsi" w:hAnsiTheme="minorHAnsi" w:cs="Arial"/>
        </w:rPr>
      </w:pPr>
      <w:r w:rsidRPr="00505125">
        <w:rPr>
          <w:rFonts w:asciiTheme="minorHAnsi" w:hAnsiTheme="minorHAnsi" w:cs="Arial"/>
        </w:rPr>
        <w:t>President – Ariel Ross</w:t>
      </w:r>
    </w:p>
    <w:p w:rsidR="0006591F" w:rsidRPr="00505125" w:rsidRDefault="0006591F" w:rsidP="0006591F">
      <w:pPr>
        <w:numPr>
          <w:ilvl w:val="1"/>
          <w:numId w:val="2"/>
        </w:numPr>
        <w:rPr>
          <w:rFonts w:asciiTheme="minorHAnsi" w:hAnsiTheme="minorHAnsi" w:cs="Arial"/>
        </w:rPr>
      </w:pPr>
      <w:r w:rsidRPr="00505125">
        <w:rPr>
          <w:rFonts w:asciiTheme="minorHAnsi" w:hAnsiTheme="minorHAnsi" w:cs="Arial"/>
        </w:rPr>
        <w:t xml:space="preserve">Colas ISS </w:t>
      </w:r>
      <w:hyperlink r:id="rId10" w:history="1">
        <w:r w:rsidRPr="00505125">
          <w:rPr>
            <w:rStyle w:val="Hyperlink"/>
            <w:rFonts w:asciiTheme="minorHAnsi" w:hAnsiTheme="minorHAnsi" w:cs="Arial"/>
          </w:rPr>
          <w:t>aross@colasiss.com</w:t>
        </w:r>
      </w:hyperlink>
    </w:p>
    <w:p w:rsidR="0006591F" w:rsidRPr="00505125" w:rsidRDefault="0006591F" w:rsidP="0006591F">
      <w:pPr>
        <w:numPr>
          <w:ilvl w:val="0"/>
          <w:numId w:val="2"/>
        </w:numPr>
        <w:rPr>
          <w:rFonts w:asciiTheme="minorHAnsi" w:hAnsiTheme="minorHAnsi" w:cs="Arial"/>
        </w:rPr>
      </w:pPr>
      <w:r w:rsidRPr="00505125">
        <w:rPr>
          <w:rFonts w:asciiTheme="minorHAnsi" w:hAnsiTheme="minorHAnsi" w:cs="Arial"/>
        </w:rPr>
        <w:t>Vice President –Justi Montague</w:t>
      </w:r>
    </w:p>
    <w:p w:rsidR="0006591F" w:rsidRPr="00505125" w:rsidRDefault="0006591F" w:rsidP="0006591F">
      <w:pPr>
        <w:pStyle w:val="ListParagraph"/>
        <w:numPr>
          <w:ilvl w:val="1"/>
          <w:numId w:val="2"/>
        </w:numPr>
        <w:rPr>
          <w:rFonts w:asciiTheme="minorHAnsi" w:hAnsiTheme="minorHAnsi" w:cs="Arial"/>
          <w:sz w:val="22"/>
          <w:szCs w:val="22"/>
        </w:rPr>
      </w:pPr>
      <w:r w:rsidRPr="00505125">
        <w:rPr>
          <w:rFonts w:asciiTheme="minorHAnsi" w:hAnsiTheme="minorHAnsi" w:cs="Arial"/>
          <w:sz w:val="22"/>
          <w:szCs w:val="22"/>
        </w:rPr>
        <w:t xml:space="preserve">MFA Oil Company </w:t>
      </w:r>
      <w:hyperlink r:id="rId11" w:history="1">
        <w:r w:rsidRPr="00505125">
          <w:rPr>
            <w:rStyle w:val="Hyperlink"/>
            <w:rFonts w:asciiTheme="minorHAnsi" w:hAnsiTheme="minorHAnsi" w:cs="Arial"/>
            <w:sz w:val="22"/>
            <w:szCs w:val="22"/>
          </w:rPr>
          <w:t>jmontague@mfaoil.com</w:t>
        </w:r>
      </w:hyperlink>
    </w:p>
    <w:p w:rsidR="0006591F" w:rsidRPr="00505125" w:rsidRDefault="0006591F" w:rsidP="0006591F">
      <w:pPr>
        <w:numPr>
          <w:ilvl w:val="0"/>
          <w:numId w:val="3"/>
        </w:numPr>
        <w:rPr>
          <w:rFonts w:asciiTheme="minorHAnsi" w:hAnsiTheme="minorHAnsi" w:cs="Arial"/>
        </w:rPr>
      </w:pPr>
      <w:r w:rsidRPr="00505125">
        <w:rPr>
          <w:rFonts w:asciiTheme="minorHAnsi" w:hAnsiTheme="minorHAnsi" w:cs="Arial"/>
        </w:rPr>
        <w:t>Communications Coordinator – Rachel Springob</w:t>
      </w:r>
    </w:p>
    <w:p w:rsidR="0006591F" w:rsidRPr="00505125" w:rsidRDefault="0006591F" w:rsidP="0006591F">
      <w:pPr>
        <w:numPr>
          <w:ilvl w:val="1"/>
          <w:numId w:val="3"/>
        </w:numPr>
        <w:rPr>
          <w:rFonts w:asciiTheme="minorHAnsi" w:hAnsiTheme="minorHAnsi" w:cs="Arial"/>
        </w:rPr>
      </w:pPr>
      <w:r w:rsidRPr="00505125">
        <w:rPr>
          <w:rFonts w:asciiTheme="minorHAnsi" w:hAnsiTheme="minorHAnsi" w:cs="Arial"/>
        </w:rPr>
        <w:t xml:space="preserve">City of Ft. Collins </w:t>
      </w:r>
      <w:hyperlink r:id="rId12" w:history="1">
        <w:r w:rsidRPr="00505125">
          <w:rPr>
            <w:rStyle w:val="Hyperlink"/>
            <w:rFonts w:asciiTheme="minorHAnsi" w:hAnsiTheme="minorHAnsi" w:cs="Arial"/>
          </w:rPr>
          <w:t>rspringob@fcgov.com</w:t>
        </w:r>
      </w:hyperlink>
    </w:p>
    <w:p w:rsidR="0006591F" w:rsidRPr="00505125" w:rsidRDefault="0006591F" w:rsidP="0006591F">
      <w:pPr>
        <w:numPr>
          <w:ilvl w:val="0"/>
          <w:numId w:val="3"/>
        </w:numPr>
        <w:rPr>
          <w:rFonts w:asciiTheme="minorHAnsi" w:hAnsiTheme="minorHAnsi" w:cs="Arial"/>
        </w:rPr>
      </w:pPr>
      <w:r w:rsidRPr="00505125">
        <w:rPr>
          <w:rFonts w:asciiTheme="minorHAnsi" w:hAnsiTheme="minorHAnsi" w:cs="Arial"/>
        </w:rPr>
        <w:t>Demo Coordinator – Kristin Thill-Mckenzie</w:t>
      </w:r>
    </w:p>
    <w:p w:rsidR="0006591F" w:rsidRPr="00505125" w:rsidRDefault="0006591F" w:rsidP="0006591F">
      <w:pPr>
        <w:numPr>
          <w:ilvl w:val="1"/>
          <w:numId w:val="3"/>
        </w:numPr>
        <w:rPr>
          <w:rFonts w:asciiTheme="minorHAnsi" w:hAnsiTheme="minorHAnsi" w:cs="Arial"/>
        </w:rPr>
      </w:pPr>
      <w:r w:rsidRPr="00505125">
        <w:rPr>
          <w:rFonts w:asciiTheme="minorHAnsi" w:hAnsiTheme="minorHAnsi" w:cs="Arial"/>
        </w:rPr>
        <w:t xml:space="preserve">Port of Portland </w:t>
      </w:r>
      <w:hyperlink r:id="rId13" w:history="1">
        <w:r w:rsidRPr="00505125">
          <w:rPr>
            <w:rStyle w:val="Hyperlink"/>
            <w:rFonts w:asciiTheme="minorHAnsi" w:hAnsiTheme="minorHAnsi" w:cs="Arial"/>
          </w:rPr>
          <w:t>Kristin.Mckenzie@portofportland.com</w:t>
        </w:r>
      </w:hyperlink>
    </w:p>
    <w:p w:rsidR="0006591F" w:rsidRPr="00505125" w:rsidRDefault="0006591F" w:rsidP="0006591F">
      <w:pPr>
        <w:numPr>
          <w:ilvl w:val="0"/>
          <w:numId w:val="3"/>
        </w:numPr>
        <w:rPr>
          <w:rFonts w:asciiTheme="minorHAnsi" w:hAnsiTheme="minorHAnsi" w:cs="Arial"/>
        </w:rPr>
      </w:pPr>
      <w:r w:rsidRPr="00505125">
        <w:rPr>
          <w:rFonts w:asciiTheme="minorHAnsi" w:hAnsiTheme="minorHAnsi" w:cs="Arial"/>
        </w:rPr>
        <w:t>Enhancement – SuzAnne Garcia</w:t>
      </w:r>
    </w:p>
    <w:p w:rsidR="0006591F" w:rsidRPr="00505125" w:rsidRDefault="0006591F" w:rsidP="0006591F">
      <w:pPr>
        <w:numPr>
          <w:ilvl w:val="1"/>
          <w:numId w:val="3"/>
        </w:numPr>
        <w:rPr>
          <w:rFonts w:asciiTheme="minorHAnsi" w:hAnsiTheme="minorHAnsi" w:cs="Arial"/>
        </w:rPr>
      </w:pPr>
      <w:r w:rsidRPr="00505125">
        <w:rPr>
          <w:rFonts w:asciiTheme="minorHAnsi" w:hAnsiTheme="minorHAnsi" w:cs="Arial"/>
        </w:rPr>
        <w:t xml:space="preserve">Pinal County </w:t>
      </w:r>
      <w:hyperlink r:id="rId14" w:history="1">
        <w:r w:rsidRPr="00505125">
          <w:rPr>
            <w:rStyle w:val="Hyperlink"/>
            <w:rFonts w:asciiTheme="minorHAnsi" w:hAnsiTheme="minorHAnsi" w:cs="Arial"/>
          </w:rPr>
          <w:t>SuzAnne.Garcia@pinalcountyaz.gov</w:t>
        </w:r>
      </w:hyperlink>
    </w:p>
    <w:p w:rsidR="0006591F" w:rsidRPr="00505125" w:rsidRDefault="0006591F" w:rsidP="0006591F">
      <w:pPr>
        <w:numPr>
          <w:ilvl w:val="0"/>
          <w:numId w:val="3"/>
        </w:numPr>
        <w:rPr>
          <w:rFonts w:asciiTheme="minorHAnsi" w:hAnsiTheme="minorHAnsi" w:cs="Arial"/>
        </w:rPr>
      </w:pPr>
      <w:r w:rsidRPr="00505125">
        <w:rPr>
          <w:rFonts w:asciiTheme="minorHAnsi" w:hAnsiTheme="minorHAnsi" w:cs="Arial"/>
        </w:rPr>
        <w:t xml:space="preserve">Past President Sherri Harley </w:t>
      </w:r>
    </w:p>
    <w:p w:rsidR="0006591F" w:rsidRPr="00505125" w:rsidRDefault="0006591F" w:rsidP="0006591F">
      <w:pPr>
        <w:numPr>
          <w:ilvl w:val="1"/>
          <w:numId w:val="3"/>
        </w:numPr>
        <w:rPr>
          <w:rFonts w:asciiTheme="minorHAnsi" w:hAnsiTheme="minorHAnsi" w:cs="Arial"/>
        </w:rPr>
      </w:pPr>
      <w:r w:rsidRPr="00505125">
        <w:rPr>
          <w:rFonts w:asciiTheme="minorHAnsi" w:hAnsiTheme="minorHAnsi" w:cs="Arial"/>
        </w:rPr>
        <w:t xml:space="preserve">Orlando Utilities Commission  </w:t>
      </w:r>
      <w:hyperlink r:id="rId15" w:history="1">
        <w:r w:rsidRPr="00505125">
          <w:rPr>
            <w:rStyle w:val="Hyperlink"/>
            <w:rFonts w:asciiTheme="minorHAnsi" w:hAnsiTheme="minorHAnsi" w:cs="Arial"/>
          </w:rPr>
          <w:t>sharley@ouc.com</w:t>
        </w:r>
      </w:hyperlink>
    </w:p>
    <w:p w:rsidR="0006591F" w:rsidRPr="00505125" w:rsidRDefault="0006591F" w:rsidP="0006591F">
      <w:pPr>
        <w:rPr>
          <w:rFonts w:asciiTheme="minorHAnsi" w:hAnsiTheme="minorHAnsi" w:cs="Arial"/>
          <w:b/>
          <w:highlight w:val="yellow"/>
          <w:u w:val="single"/>
        </w:rPr>
      </w:pPr>
    </w:p>
    <w:p w:rsidR="0006591F" w:rsidRPr="00505125" w:rsidRDefault="0006591F" w:rsidP="0006591F">
      <w:pPr>
        <w:rPr>
          <w:rFonts w:asciiTheme="minorHAnsi" w:hAnsiTheme="minorHAnsi" w:cs="Arial"/>
          <w:b/>
          <w:highlight w:val="yellow"/>
          <w:u w:val="single"/>
        </w:rPr>
      </w:pPr>
    </w:p>
    <w:p w:rsidR="0006591F" w:rsidRPr="0027595F" w:rsidRDefault="0027595F" w:rsidP="0006591F">
      <w:pPr>
        <w:rPr>
          <w:rStyle w:val="IntenseEmphasis"/>
          <w:rFonts w:asciiTheme="majorHAnsi" w:eastAsiaTheme="majorEastAsia" w:hAnsiTheme="majorHAnsi" w:cstheme="majorBidi"/>
          <w:i w:val="0"/>
          <w:color w:val="FF0000"/>
          <w:sz w:val="26"/>
          <w:szCs w:val="26"/>
        </w:rPr>
      </w:pPr>
      <w:r>
        <w:rPr>
          <w:rStyle w:val="IntenseEmphasis"/>
          <w:rFonts w:asciiTheme="majorHAnsi" w:eastAsiaTheme="majorEastAsia" w:hAnsiTheme="majorHAnsi" w:cstheme="majorBidi"/>
          <w:i w:val="0"/>
          <w:sz w:val="26"/>
          <w:szCs w:val="26"/>
        </w:rPr>
        <w:t>InFocus Call for Presentations</w:t>
      </w:r>
      <w:r w:rsidRPr="0027595F">
        <w:rPr>
          <w:rStyle w:val="IntenseEmphasis"/>
          <w:rFonts w:asciiTheme="majorHAnsi" w:eastAsiaTheme="majorEastAsia" w:hAnsiTheme="majorHAnsi" w:cstheme="majorBidi"/>
          <w:i w:val="0"/>
          <w:sz w:val="26"/>
          <w:szCs w:val="26"/>
        </w:rPr>
        <w:t xml:space="preserve">! </w:t>
      </w:r>
      <w:r>
        <w:rPr>
          <w:rStyle w:val="IntenseEmphasis"/>
          <w:rFonts w:asciiTheme="majorHAnsi" w:eastAsiaTheme="majorEastAsia" w:hAnsiTheme="majorHAnsi" w:cstheme="majorBidi"/>
          <w:bCs w:val="0"/>
          <w:iCs w:val="0"/>
          <w:color w:val="FF0000"/>
          <w:sz w:val="26"/>
          <w:szCs w:val="26"/>
        </w:rPr>
        <w:t>Deadline is May 5</w:t>
      </w:r>
    </w:p>
    <w:p w:rsidR="0027595F" w:rsidRPr="0027595F" w:rsidRDefault="0027595F" w:rsidP="0006591F">
      <w:pPr>
        <w:rPr>
          <w:rFonts w:ascii="Arial" w:eastAsia="Times New Roman" w:hAnsi="Arial" w:cs="Arial"/>
          <w:b/>
          <w:bCs/>
          <w:color w:val="191919"/>
          <w:sz w:val="21"/>
          <w:szCs w:val="21"/>
        </w:rPr>
      </w:pPr>
      <w:r w:rsidRPr="0027595F">
        <w:rPr>
          <w:rFonts w:ascii="Arial" w:eastAsia="Times New Roman" w:hAnsi="Arial" w:cs="Arial"/>
          <w:iCs/>
          <w:color w:val="191919"/>
          <w:sz w:val="21"/>
          <w:szCs w:val="21"/>
        </w:rPr>
        <w:t>August 14-16, 2017 in Denver, CO</w:t>
      </w:r>
    </w:p>
    <w:p w:rsidR="0027595F" w:rsidRDefault="0027595F" w:rsidP="0027595F">
      <w:pPr>
        <w:pStyle w:val="NormalWeb"/>
        <w:spacing w:after="48" w:line="300" w:lineRule="atLeast"/>
        <w:rPr>
          <w:rFonts w:ascii="Arial" w:hAnsi="Arial" w:cs="Arial"/>
          <w:b/>
          <w:bCs/>
          <w:color w:val="191919"/>
          <w:sz w:val="21"/>
          <w:szCs w:val="21"/>
        </w:rPr>
      </w:pPr>
    </w:p>
    <w:p w:rsidR="0027595F" w:rsidRDefault="0027595F" w:rsidP="0027595F">
      <w:pPr>
        <w:pStyle w:val="NormalWeb"/>
        <w:spacing w:after="48" w:line="300" w:lineRule="atLeast"/>
        <w:rPr>
          <w:rFonts w:ascii="Arial" w:eastAsiaTheme="minorHAnsi" w:hAnsi="Arial" w:cs="Arial"/>
          <w:b/>
          <w:bCs/>
          <w:color w:val="455A21"/>
          <w:sz w:val="27"/>
          <w:szCs w:val="27"/>
        </w:rPr>
      </w:pPr>
      <w:r w:rsidRPr="0027595F">
        <w:rPr>
          <w:rFonts w:ascii="Arial" w:hAnsi="Arial" w:cs="Arial"/>
          <w:bCs/>
          <w:color w:val="191919"/>
          <w:sz w:val="21"/>
          <w:szCs w:val="21"/>
        </w:rPr>
        <w:t xml:space="preserve">Receive a </w:t>
      </w:r>
      <w:r w:rsidRPr="0027595F">
        <w:rPr>
          <w:rFonts w:ascii="Arial" w:hAnsi="Arial" w:cs="Arial"/>
          <w:b/>
          <w:bCs/>
          <w:color w:val="2E74B5" w:themeColor="accent1" w:themeShade="BF"/>
          <w:sz w:val="21"/>
          <w:szCs w:val="21"/>
        </w:rPr>
        <w:t>free</w:t>
      </w:r>
      <w:r w:rsidRPr="0027595F">
        <w:rPr>
          <w:rFonts w:ascii="Arial" w:hAnsi="Arial" w:cs="Arial"/>
          <w:bCs/>
          <w:color w:val="191919"/>
          <w:sz w:val="21"/>
          <w:szCs w:val="21"/>
        </w:rPr>
        <w:t xml:space="preserve"> registration. </w:t>
      </w:r>
      <w:r w:rsidRPr="0027595F">
        <w:rPr>
          <w:rFonts w:ascii="Arial" w:hAnsi="Arial" w:cs="Arial"/>
          <w:b/>
          <w:bCs/>
          <w:color w:val="2E74B5" w:themeColor="accent1" w:themeShade="BF"/>
          <w:sz w:val="21"/>
          <w:szCs w:val="21"/>
        </w:rPr>
        <w:t>B</w:t>
      </w:r>
      <w:r w:rsidRPr="0027595F">
        <w:rPr>
          <w:rFonts w:ascii="Arial" w:hAnsi="Arial" w:cs="Arial"/>
          <w:b/>
          <w:color w:val="2E74B5" w:themeColor="accent1" w:themeShade="BF"/>
          <w:sz w:val="21"/>
          <w:szCs w:val="21"/>
        </w:rPr>
        <w:t>uild</w:t>
      </w:r>
      <w:r w:rsidRPr="0027595F">
        <w:rPr>
          <w:rFonts w:ascii="Arial" w:hAnsi="Arial" w:cs="Arial"/>
          <w:color w:val="191919"/>
          <w:sz w:val="21"/>
          <w:szCs w:val="21"/>
        </w:rPr>
        <w:t xml:space="preserve"> upon</w:t>
      </w:r>
      <w:r>
        <w:rPr>
          <w:rFonts w:ascii="Arial" w:hAnsi="Arial" w:cs="Arial"/>
          <w:color w:val="191919"/>
          <w:sz w:val="21"/>
          <w:szCs w:val="21"/>
        </w:rPr>
        <w:t xml:space="preserve"> your professional brand. Make important </w:t>
      </w:r>
      <w:r w:rsidRPr="0027595F">
        <w:rPr>
          <w:rFonts w:ascii="Arial" w:hAnsi="Arial" w:cs="Arial"/>
          <w:b/>
          <w:color w:val="2E74B5" w:themeColor="accent1" w:themeShade="BF"/>
          <w:sz w:val="21"/>
          <w:szCs w:val="21"/>
        </w:rPr>
        <w:t>connections</w:t>
      </w:r>
      <w:r>
        <w:rPr>
          <w:rFonts w:ascii="Arial" w:hAnsi="Arial" w:cs="Arial"/>
          <w:b/>
          <w:bCs/>
          <w:color w:val="455A21"/>
          <w:sz w:val="27"/>
          <w:szCs w:val="27"/>
        </w:rPr>
        <w:t>!</w:t>
      </w:r>
      <w:r>
        <w:rPr>
          <w:rFonts w:ascii="Arial" w:hAnsi="Arial" w:cs="Arial"/>
          <w:b/>
          <w:bCs/>
          <w:color w:val="455A21"/>
          <w:sz w:val="27"/>
          <w:szCs w:val="27"/>
        </w:rPr>
        <w:br/>
      </w:r>
    </w:p>
    <w:p w:rsidR="0006591F" w:rsidRPr="00505125" w:rsidRDefault="0006591F" w:rsidP="0006591F">
      <w:pPr>
        <w:rPr>
          <w:rFonts w:asciiTheme="minorHAnsi" w:hAnsiTheme="minorHAnsi" w:cs="Arial"/>
          <w:b/>
          <w:highlight w:val="yellow"/>
          <w:u w:val="single"/>
        </w:rPr>
      </w:pPr>
    </w:p>
    <w:p w:rsidR="0006591F" w:rsidRPr="00505125" w:rsidRDefault="0006591F" w:rsidP="0006591F">
      <w:pPr>
        <w:rPr>
          <w:rFonts w:asciiTheme="minorHAnsi" w:hAnsiTheme="minorHAnsi" w:cs="Arial"/>
          <w:b/>
          <w:highlight w:val="yellow"/>
          <w:u w:val="single"/>
        </w:rPr>
      </w:pPr>
    </w:p>
    <w:p w:rsidR="0006591F" w:rsidRDefault="0006591F" w:rsidP="0006591F">
      <w:pPr>
        <w:pStyle w:val="ListParagraph"/>
        <w:ind w:left="0"/>
        <w:rPr>
          <w:rFonts w:asciiTheme="minorHAnsi" w:hAnsiTheme="minorHAnsi" w:cs="Arial"/>
          <w:b/>
          <w:sz w:val="22"/>
          <w:szCs w:val="22"/>
          <w:u w:val="single"/>
        </w:rPr>
      </w:pPr>
    </w:p>
    <w:p w:rsidR="0006591F" w:rsidRDefault="0006591F" w:rsidP="0006591F">
      <w:pPr>
        <w:pStyle w:val="ListParagraph"/>
        <w:ind w:left="0"/>
        <w:rPr>
          <w:rFonts w:asciiTheme="minorHAnsi" w:hAnsiTheme="minorHAnsi" w:cs="Arial"/>
          <w:b/>
          <w:sz w:val="22"/>
          <w:szCs w:val="22"/>
          <w:u w:val="single"/>
        </w:rPr>
      </w:pPr>
    </w:p>
    <w:p w:rsidR="0006591F" w:rsidRPr="0006591F" w:rsidRDefault="0006591F" w:rsidP="0006591F">
      <w:pPr>
        <w:pStyle w:val="Heading2"/>
        <w:rPr>
          <w:rStyle w:val="IntenseEmphasis"/>
          <w:i w:val="0"/>
        </w:rPr>
      </w:pPr>
      <w:r w:rsidRPr="0006591F">
        <w:rPr>
          <w:rStyle w:val="IntenseEmphasis"/>
          <w:i w:val="0"/>
        </w:rPr>
        <w:t xml:space="preserve">BUG TRACKING KEY (ESU Not Available Yet) </w:t>
      </w:r>
    </w:p>
    <w:p w:rsidR="0006591F" w:rsidRPr="00505125" w:rsidRDefault="0006591F" w:rsidP="0006591F">
      <w:pPr>
        <w:pStyle w:val="ListParagraph"/>
        <w:ind w:left="0"/>
        <w:rPr>
          <w:rFonts w:asciiTheme="minorHAnsi" w:hAnsiTheme="minorHAnsi" w:cs="Arial"/>
          <w:sz w:val="22"/>
          <w:szCs w:val="22"/>
        </w:rPr>
      </w:pPr>
      <w:r w:rsidRPr="00505125">
        <w:rPr>
          <w:rFonts w:asciiTheme="minorHAnsi" w:hAnsiTheme="minorHAnsi" w:cs="Arial"/>
          <w:sz w:val="22"/>
          <w:szCs w:val="22"/>
        </w:rPr>
        <w:t>Status 10 – Description Phase</w:t>
      </w:r>
    </w:p>
    <w:p w:rsidR="0006591F" w:rsidRPr="00505125" w:rsidRDefault="0006591F" w:rsidP="0006591F">
      <w:pPr>
        <w:rPr>
          <w:rFonts w:asciiTheme="minorHAnsi" w:hAnsiTheme="minorHAnsi" w:cs="Arial"/>
        </w:rPr>
      </w:pPr>
      <w:r w:rsidRPr="00505125">
        <w:rPr>
          <w:rFonts w:asciiTheme="minorHAnsi" w:hAnsiTheme="minorHAnsi" w:cs="Arial"/>
        </w:rPr>
        <w:t>Status 11 – Code/Hardware Bug (Response/Resolution)</w:t>
      </w:r>
    </w:p>
    <w:p w:rsidR="0006591F" w:rsidRPr="00505125" w:rsidRDefault="0006591F" w:rsidP="0006591F">
      <w:pPr>
        <w:rPr>
          <w:rFonts w:asciiTheme="minorHAnsi" w:hAnsiTheme="minorHAnsi" w:cs="Arial"/>
        </w:rPr>
      </w:pPr>
      <w:r w:rsidRPr="00505125">
        <w:rPr>
          <w:rFonts w:asciiTheme="minorHAnsi" w:hAnsiTheme="minorHAnsi" w:cs="Arial"/>
        </w:rPr>
        <w:t>Status 15 - Enhancement Req. Internal (Oracle) Review</w:t>
      </w:r>
    </w:p>
    <w:p w:rsidR="0006591F" w:rsidRPr="00505125" w:rsidRDefault="0006591F" w:rsidP="0006591F">
      <w:pPr>
        <w:ind w:left="-360" w:firstLine="360"/>
        <w:rPr>
          <w:rFonts w:asciiTheme="minorHAnsi" w:eastAsia="Times New Roman" w:hAnsiTheme="minorHAnsi" w:cs="Arial"/>
        </w:rPr>
      </w:pPr>
      <w:r w:rsidRPr="00505125">
        <w:rPr>
          <w:rFonts w:asciiTheme="minorHAnsi" w:eastAsia="Times New Roman" w:hAnsiTheme="minorHAnsi" w:cs="Arial"/>
        </w:rPr>
        <w:t>Status 16 – Bug Screening/Triage</w:t>
      </w:r>
    </w:p>
    <w:p w:rsidR="0006591F" w:rsidRPr="00505125" w:rsidRDefault="0006591F" w:rsidP="0006591F">
      <w:pPr>
        <w:rPr>
          <w:rStyle w:val="bugoutputtext"/>
          <w:rFonts w:asciiTheme="minorHAnsi" w:hAnsiTheme="minorHAnsi" w:cs="Arial"/>
        </w:rPr>
      </w:pPr>
      <w:r w:rsidRPr="00505125">
        <w:rPr>
          <w:rStyle w:val="bugoutputtext"/>
          <w:rFonts w:asciiTheme="minorHAnsi" w:hAnsiTheme="minorHAnsi" w:cs="Arial"/>
        </w:rPr>
        <w:t>Status 21 – Cost Required, To Development</w:t>
      </w:r>
    </w:p>
    <w:p w:rsidR="0006591F" w:rsidRPr="00505125" w:rsidRDefault="0006591F" w:rsidP="0006591F">
      <w:pPr>
        <w:rPr>
          <w:rFonts w:asciiTheme="minorHAnsi" w:hAnsiTheme="minorHAnsi" w:cs="Arial"/>
        </w:rPr>
      </w:pPr>
      <w:r w:rsidRPr="00505125">
        <w:rPr>
          <w:rStyle w:val="bugoutputtext"/>
          <w:rFonts w:asciiTheme="minorHAnsi" w:hAnsiTheme="minorHAnsi" w:cs="Arial"/>
        </w:rPr>
        <w:t>Status 25 – Open, Awaiting Code/Hardware review</w:t>
      </w:r>
    </w:p>
    <w:p w:rsidR="0006591F" w:rsidRPr="00505125" w:rsidRDefault="0006591F" w:rsidP="0006591F">
      <w:pPr>
        <w:rPr>
          <w:rFonts w:asciiTheme="minorHAnsi" w:hAnsiTheme="minorHAnsi" w:cs="Arial"/>
        </w:rPr>
      </w:pPr>
      <w:r w:rsidRPr="00505125">
        <w:rPr>
          <w:rFonts w:asciiTheme="minorHAnsi" w:hAnsiTheme="minorHAnsi" w:cs="Arial"/>
        </w:rPr>
        <w:t>Status 26 -  Open/Failed Verification</w:t>
      </w:r>
    </w:p>
    <w:p w:rsidR="0006591F" w:rsidRPr="00505125" w:rsidRDefault="0006591F" w:rsidP="0006591F">
      <w:pPr>
        <w:rPr>
          <w:rFonts w:asciiTheme="minorHAnsi" w:hAnsiTheme="minorHAnsi" w:cs="Arial"/>
        </w:rPr>
      </w:pPr>
      <w:r w:rsidRPr="00505125">
        <w:rPr>
          <w:rFonts w:asciiTheme="minorHAnsi" w:hAnsiTheme="minorHAnsi" w:cs="Arial"/>
        </w:rPr>
        <w:t>Status 30 – More Information Requested. To Filer</w:t>
      </w:r>
    </w:p>
    <w:p w:rsidR="0006591F" w:rsidRPr="00505125" w:rsidRDefault="0006591F" w:rsidP="0006591F">
      <w:pPr>
        <w:rPr>
          <w:rFonts w:asciiTheme="minorHAnsi" w:hAnsiTheme="minorHAnsi" w:cs="Arial"/>
        </w:rPr>
      </w:pPr>
      <w:r w:rsidRPr="00505125">
        <w:rPr>
          <w:rFonts w:asciiTheme="minorHAnsi" w:hAnsiTheme="minorHAnsi" w:cs="Arial"/>
        </w:rPr>
        <w:t>Status 69 – PSE to QA: Packages Delivered</w:t>
      </w:r>
    </w:p>
    <w:p w:rsidR="0006591F" w:rsidRPr="00505125" w:rsidRDefault="0006591F" w:rsidP="0006591F">
      <w:pPr>
        <w:ind w:left="-360" w:firstLine="360"/>
        <w:rPr>
          <w:rFonts w:asciiTheme="minorHAnsi" w:hAnsiTheme="minorHAnsi" w:cs="Arial"/>
        </w:rPr>
      </w:pPr>
      <w:r w:rsidRPr="00505125">
        <w:rPr>
          <w:rFonts w:asciiTheme="minorHAnsi" w:hAnsiTheme="minorHAnsi" w:cs="Arial"/>
        </w:rPr>
        <w:t>Status 80 - Development to QA/Fix Delivered Internal</w:t>
      </w:r>
    </w:p>
    <w:p w:rsidR="0006591F" w:rsidRPr="00505125" w:rsidRDefault="0006591F" w:rsidP="0006591F">
      <w:pPr>
        <w:rPr>
          <w:rFonts w:asciiTheme="minorHAnsi" w:hAnsiTheme="minorHAnsi" w:cs="Arial"/>
        </w:rPr>
      </w:pPr>
      <w:r w:rsidRPr="00505125">
        <w:rPr>
          <w:rFonts w:asciiTheme="minorHAnsi" w:hAnsiTheme="minorHAnsi" w:cs="Arial"/>
        </w:rPr>
        <w:t>Status 82 - Q/A to Enhancement Evaluation</w:t>
      </w:r>
    </w:p>
    <w:p w:rsidR="0006591F" w:rsidRPr="00505125" w:rsidRDefault="0006591F" w:rsidP="0006591F">
      <w:pPr>
        <w:rPr>
          <w:rFonts w:asciiTheme="minorHAnsi" w:hAnsiTheme="minorHAnsi" w:cs="Arial"/>
        </w:rPr>
      </w:pPr>
      <w:r w:rsidRPr="00505125">
        <w:rPr>
          <w:rFonts w:asciiTheme="minorHAnsi" w:hAnsiTheme="minorHAnsi" w:cs="Arial"/>
        </w:rPr>
        <w:t>Status 87 – Fix verified/Merge Required</w:t>
      </w:r>
    </w:p>
    <w:p w:rsidR="0006591F" w:rsidRPr="00505125" w:rsidRDefault="0006591F" w:rsidP="0006591F">
      <w:pPr>
        <w:rPr>
          <w:rStyle w:val="bugoutputtext"/>
          <w:rFonts w:asciiTheme="minorHAnsi" w:hAnsiTheme="minorHAnsi" w:cs="Arial"/>
        </w:rPr>
      </w:pPr>
      <w:r w:rsidRPr="00505125">
        <w:rPr>
          <w:rFonts w:asciiTheme="minorHAnsi" w:hAnsiTheme="minorHAnsi" w:cs="Arial"/>
        </w:rPr>
        <w:t xml:space="preserve">Status </w:t>
      </w:r>
      <w:r w:rsidRPr="00505125">
        <w:rPr>
          <w:rStyle w:val="bugoutputtext"/>
          <w:rFonts w:asciiTheme="minorHAnsi" w:hAnsiTheme="minorHAnsi" w:cs="Arial"/>
        </w:rPr>
        <w:t>91 – Closed, Could Not Reproduce</w:t>
      </w:r>
    </w:p>
    <w:p w:rsidR="0006591F" w:rsidRPr="00505125" w:rsidRDefault="0006591F" w:rsidP="0006591F">
      <w:pPr>
        <w:rPr>
          <w:rFonts w:asciiTheme="minorHAnsi" w:hAnsiTheme="minorHAnsi" w:cs="Arial"/>
        </w:rPr>
      </w:pPr>
      <w:r w:rsidRPr="00505125">
        <w:rPr>
          <w:rFonts w:asciiTheme="minorHAnsi" w:hAnsiTheme="minorHAnsi" w:cs="Arial"/>
        </w:rPr>
        <w:t>Status 92 – Closed, Not a Bug</w:t>
      </w:r>
    </w:p>
    <w:p w:rsidR="0006591F" w:rsidRPr="0006591F" w:rsidRDefault="0006591F" w:rsidP="0006591F">
      <w:pPr>
        <w:tabs>
          <w:tab w:val="left" w:pos="5841"/>
        </w:tabs>
        <w:rPr>
          <w:rStyle w:val="IntenseEmphasis"/>
          <w:rFonts w:asciiTheme="majorHAnsi" w:eastAsiaTheme="majorEastAsia" w:hAnsiTheme="majorHAnsi" w:cstheme="majorBidi"/>
          <w:sz w:val="26"/>
          <w:szCs w:val="26"/>
        </w:rPr>
      </w:pPr>
    </w:p>
    <w:p w:rsidR="0006591F" w:rsidRPr="0006591F" w:rsidRDefault="0006591F" w:rsidP="0006591F">
      <w:pPr>
        <w:pStyle w:val="Heading2"/>
        <w:rPr>
          <w:rStyle w:val="IntenseEmphasis"/>
          <w:b w:val="0"/>
        </w:rPr>
      </w:pPr>
      <w:r w:rsidRPr="0006591F">
        <w:rPr>
          <w:rStyle w:val="IntenseEmphasis"/>
          <w:i w:val="0"/>
        </w:rPr>
        <w:t>Enhancement Requests</w:t>
      </w:r>
    </w:p>
    <w:p w:rsidR="0006591F" w:rsidRPr="00505125" w:rsidRDefault="0006591F" w:rsidP="0006591F">
      <w:pPr>
        <w:rPr>
          <w:rFonts w:asciiTheme="minorHAnsi" w:hAnsiTheme="minorHAnsi" w:cs="Arial"/>
          <w:b/>
          <w:highlight w:val="yellow"/>
          <w:u w:val="single"/>
        </w:rPr>
      </w:pPr>
    </w:p>
    <w:p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Bug 25876758 Ability to change interim check while it is locked within payroll</w:t>
      </w:r>
    </w:p>
    <w:p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 xml:space="preserve">Bug 25871132 Reset payments </w:t>
      </w:r>
      <w:r w:rsidR="00A515CB">
        <w:rPr>
          <w:rFonts w:asciiTheme="minorHAnsi" w:eastAsia="Times New Roman" w:hAnsiTheme="minorHAnsi" w:cs="Arial"/>
        </w:rPr>
        <w:t xml:space="preserve">during payroll process per payment </w:t>
      </w:r>
    </w:p>
    <w:p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Bug 25891956 Ability to direct an ACH to only go to remainder record</w:t>
      </w:r>
    </w:p>
    <w:p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Bug 25876513 Prevent deletion of 1095-C in P08119 once sent to IRS</w:t>
      </w:r>
    </w:p>
    <w:p w:rsidR="0006591F" w:rsidRPr="0006591F" w:rsidRDefault="0006591F" w:rsidP="0006591F">
      <w:pPr>
        <w:pStyle w:val="Heading1"/>
        <w:rPr>
          <w:rStyle w:val="IntenseEmphasis"/>
          <w:b w:val="0"/>
          <w:bCs w:val="0"/>
          <w:i w:val="0"/>
          <w:iCs w:val="0"/>
          <w:color w:val="2E74B5" w:themeColor="accent1" w:themeShade="BF"/>
        </w:rPr>
      </w:pPr>
      <w:r w:rsidRPr="0006591F">
        <w:rPr>
          <w:rStyle w:val="IntenseEmphasis"/>
          <w:b w:val="0"/>
          <w:bCs w:val="0"/>
          <w:i w:val="0"/>
          <w:iCs w:val="0"/>
          <w:color w:val="2E74B5" w:themeColor="accent1" w:themeShade="BF"/>
        </w:rPr>
        <w:lastRenderedPageBreak/>
        <w:t xml:space="preserve">MONTHLY </w:t>
      </w:r>
      <w:r>
        <w:rPr>
          <w:rStyle w:val="IntenseEmphasis"/>
          <w:b w:val="0"/>
          <w:bCs w:val="0"/>
          <w:i w:val="0"/>
          <w:iCs w:val="0"/>
          <w:color w:val="2E74B5" w:themeColor="accent1" w:themeShade="BF"/>
        </w:rPr>
        <w:t>UPDATES</w:t>
      </w:r>
    </w:p>
    <w:p w:rsidR="0006591F" w:rsidRPr="00505125" w:rsidRDefault="0006591F" w:rsidP="0006591F">
      <w:pPr>
        <w:rPr>
          <w:rFonts w:asciiTheme="minorHAnsi" w:hAnsiTheme="minorHAnsi" w:cs="Arial"/>
          <w:b/>
          <w:highlight w:val="yellow"/>
          <w:u w:val="single"/>
        </w:rPr>
      </w:pPr>
    </w:p>
    <w:p w:rsidR="0006591F" w:rsidRDefault="0006591F" w:rsidP="0006591F">
      <w:pPr>
        <w:rPr>
          <w:rStyle w:val="IntenseEmphasis"/>
          <w:rFonts w:asciiTheme="majorHAnsi" w:eastAsiaTheme="majorEastAsia" w:hAnsiTheme="majorHAnsi" w:cstheme="majorBidi"/>
          <w:i w:val="0"/>
          <w:sz w:val="26"/>
          <w:szCs w:val="26"/>
        </w:rPr>
      </w:pPr>
    </w:p>
    <w:p w:rsidR="0006591F" w:rsidRPr="0006591F" w:rsidRDefault="0006591F" w:rsidP="0006591F">
      <w:pPr>
        <w:rPr>
          <w:rStyle w:val="IntenseEmphasis"/>
          <w:rFonts w:asciiTheme="majorHAnsi" w:eastAsiaTheme="majorEastAsia" w:hAnsiTheme="majorHAnsi" w:cstheme="majorBidi"/>
          <w:i w:val="0"/>
          <w:sz w:val="26"/>
          <w:szCs w:val="26"/>
        </w:rPr>
      </w:pPr>
      <w:r w:rsidRPr="0006591F">
        <w:rPr>
          <w:rStyle w:val="IntenseEmphasis"/>
          <w:rFonts w:asciiTheme="majorHAnsi" w:eastAsiaTheme="majorEastAsia" w:hAnsiTheme="majorHAnsi" w:cstheme="majorBidi"/>
          <w:i w:val="0"/>
          <w:sz w:val="26"/>
          <w:szCs w:val="26"/>
        </w:rPr>
        <w:t>Available ESU’s</w:t>
      </w:r>
    </w:p>
    <w:p w:rsidR="0006591F" w:rsidRPr="00505125" w:rsidRDefault="0006591F" w:rsidP="0006591F">
      <w:pPr>
        <w:rPr>
          <w:rFonts w:asciiTheme="minorHAnsi" w:hAnsiTheme="minorHAnsi" w:cs="Arial"/>
        </w:rPr>
      </w:pPr>
    </w:p>
    <w:p w:rsidR="0006591F" w:rsidRPr="00505125" w:rsidRDefault="0006591F" w:rsidP="0006591F">
      <w:pPr>
        <w:shd w:val="clear" w:color="auto" w:fill="FFFFFF"/>
        <w:spacing w:before="100" w:beforeAutospacing="1" w:after="100" w:afterAutospacing="1" w:line="75" w:lineRule="atLeast"/>
        <w:rPr>
          <w:rFonts w:asciiTheme="minorHAnsi" w:eastAsia="Times New Roman" w:hAnsiTheme="minorHAnsi" w:cs="Arial"/>
          <w:b/>
        </w:rPr>
      </w:pPr>
      <w:r w:rsidRPr="00505125">
        <w:rPr>
          <w:rFonts w:asciiTheme="minorHAnsi" w:eastAsia="Times New Roman" w:hAnsiTheme="minorHAnsi" w:cs="Arial"/>
          <w:b/>
        </w:rPr>
        <w:t>2016 ACA Known Issues Doc ID 2210203.1</w:t>
      </w:r>
    </w:p>
    <w:p w:rsidR="0006591F" w:rsidRPr="00505125" w:rsidRDefault="0006591F" w:rsidP="0006591F">
      <w:pPr>
        <w:rPr>
          <w:rFonts w:asciiTheme="minorHAnsi" w:hAnsiTheme="minorHAnsi" w:cs="Arial"/>
          <w:b/>
          <w:highlight w:val="yellow"/>
          <w:u w:val="single"/>
        </w:rPr>
      </w:pPr>
    </w:p>
    <w:p w:rsidR="0006591F" w:rsidRPr="0006591F" w:rsidRDefault="0006591F" w:rsidP="0006591F">
      <w:pPr>
        <w:rPr>
          <w:rStyle w:val="IntenseEmphasis"/>
          <w:rFonts w:asciiTheme="majorHAnsi" w:eastAsiaTheme="majorEastAsia" w:hAnsiTheme="majorHAnsi" w:cstheme="majorBidi"/>
          <w:i w:val="0"/>
          <w:sz w:val="26"/>
          <w:szCs w:val="26"/>
        </w:rPr>
      </w:pPr>
      <w:r w:rsidRPr="0006591F">
        <w:rPr>
          <w:rStyle w:val="IntenseEmphasis"/>
          <w:rFonts w:asciiTheme="majorHAnsi" w:eastAsiaTheme="majorEastAsia" w:hAnsiTheme="majorHAnsi" w:cstheme="majorBidi"/>
          <w:i w:val="0"/>
          <w:sz w:val="26"/>
          <w:szCs w:val="26"/>
        </w:rPr>
        <w:t>Almost Ready</w:t>
      </w:r>
    </w:p>
    <w:p w:rsidR="0006591F" w:rsidRPr="00505125" w:rsidRDefault="0006591F" w:rsidP="0006591F">
      <w:pPr>
        <w:rPr>
          <w:rFonts w:asciiTheme="minorHAnsi" w:hAnsiTheme="minorHAnsi" w:cs="Arial"/>
          <w:b/>
          <w:u w:val="single"/>
        </w:rPr>
      </w:pPr>
    </w:p>
    <w:p w:rsidR="0006591F" w:rsidRPr="0006591F" w:rsidRDefault="0006591F" w:rsidP="0006591F">
      <w:pPr>
        <w:rPr>
          <w:rFonts w:asciiTheme="minorHAnsi" w:hAnsiTheme="minorHAnsi" w:cs="Arial"/>
          <w:b/>
        </w:rPr>
      </w:pPr>
      <w:r w:rsidRPr="0006591F">
        <w:rPr>
          <w:rFonts w:asciiTheme="minorHAnsi" w:hAnsiTheme="minorHAnsi" w:cs="Arial"/>
          <w:b/>
        </w:rPr>
        <w:t>N/A</w:t>
      </w:r>
    </w:p>
    <w:p w:rsidR="0006591F" w:rsidRPr="00505125" w:rsidRDefault="0006591F" w:rsidP="0006591F">
      <w:pPr>
        <w:rPr>
          <w:rFonts w:asciiTheme="minorHAnsi" w:hAnsiTheme="minorHAnsi" w:cs="Arial"/>
          <w:b/>
          <w:u w:val="single"/>
        </w:rPr>
      </w:pPr>
    </w:p>
    <w:p w:rsidR="0006591F" w:rsidRPr="00505125" w:rsidRDefault="0006591F" w:rsidP="0006591F">
      <w:pPr>
        <w:ind w:left="360" w:firstLine="720"/>
        <w:rPr>
          <w:rFonts w:asciiTheme="minorHAnsi" w:hAnsiTheme="minorHAnsi" w:cs="Arial"/>
          <w:b/>
          <w:color w:val="FF0000"/>
        </w:rPr>
      </w:pPr>
    </w:p>
    <w:bookmarkEnd w:id="1"/>
    <w:bookmarkEnd w:id="2"/>
    <w:p w:rsidR="0006591F" w:rsidRPr="0006591F" w:rsidRDefault="0006591F" w:rsidP="0006591F">
      <w:pPr>
        <w:pStyle w:val="Heading2"/>
        <w:rPr>
          <w:rStyle w:val="IntenseEmphasis"/>
          <w:i w:val="0"/>
        </w:rPr>
      </w:pPr>
      <w:r w:rsidRPr="0006591F">
        <w:rPr>
          <w:rStyle w:val="IntenseEmphasis"/>
          <w:i w:val="0"/>
        </w:rPr>
        <w:t>Still Awaiting on Status Change</w:t>
      </w:r>
    </w:p>
    <w:p w:rsidR="0006591F" w:rsidRPr="00505125" w:rsidRDefault="0006591F" w:rsidP="0006591F">
      <w:pPr>
        <w:rPr>
          <w:rFonts w:asciiTheme="minorHAnsi" w:hAnsiTheme="minorHAnsi" w:cs="Arial"/>
          <w:b/>
          <w:u w:val="single"/>
        </w:rPr>
      </w:pPr>
    </w:p>
    <w:p w:rsidR="0006591F" w:rsidRPr="00505125" w:rsidRDefault="0006591F" w:rsidP="0006591F">
      <w:pPr>
        <w:rPr>
          <w:rFonts w:asciiTheme="minorHAnsi" w:hAnsiTheme="minorHAnsi" w:cs="Arial"/>
        </w:rPr>
      </w:pPr>
      <w:r w:rsidRPr="00505125">
        <w:rPr>
          <w:rFonts w:asciiTheme="minorHAnsi" w:hAnsiTheme="minorHAnsi" w:cs="Arial"/>
          <w:b/>
        </w:rPr>
        <w:t>Tammy@iamHCM:</w:t>
      </w:r>
      <w:r w:rsidRPr="00505125">
        <w:rPr>
          <w:rFonts w:asciiTheme="minorHAnsi" w:hAnsiTheme="minorHAnsi" w:cs="Arial"/>
        </w:rPr>
        <w:t xml:space="preserve"> has anyone experienced where the payroll AAI the default company is not being read and you have to enter every single account</w:t>
      </w:r>
    </w:p>
    <w:p w:rsidR="0006591F" w:rsidRPr="00505125" w:rsidRDefault="0006591F" w:rsidP="0006591F">
      <w:pPr>
        <w:rPr>
          <w:rFonts w:asciiTheme="minorHAnsi" w:hAnsiTheme="minorHAnsi" w:cs="Arial"/>
        </w:rPr>
      </w:pPr>
      <w:r w:rsidRPr="00505125">
        <w:rPr>
          <w:rFonts w:asciiTheme="minorHAnsi" w:hAnsiTheme="minorHAnsi" w:cs="Arial"/>
        </w:rPr>
        <w:t xml:space="preserve">SR being opened with Oracle. </w:t>
      </w:r>
      <w:r w:rsidRPr="00505125">
        <w:rPr>
          <w:rFonts w:asciiTheme="minorHAnsi" w:hAnsiTheme="minorHAnsi" w:cs="Arial"/>
          <w:b/>
        </w:rPr>
        <w:t>Sherri@OUC:</w:t>
      </w:r>
      <w:r w:rsidRPr="00505125">
        <w:rPr>
          <w:rFonts w:asciiTheme="minorHAnsi" w:hAnsiTheme="minorHAnsi" w:cs="Arial"/>
        </w:rPr>
        <w:t xml:space="preserve"> Yes it happens here, not sure why it’s happening. </w:t>
      </w:r>
      <w:r w:rsidRPr="00505125">
        <w:rPr>
          <w:rFonts w:asciiTheme="minorHAnsi" w:hAnsiTheme="minorHAnsi" w:cs="Arial"/>
          <w:b/>
        </w:rPr>
        <w:t>Nancy@Oracle:</w:t>
      </w:r>
      <w:r w:rsidRPr="00505125">
        <w:rPr>
          <w:rFonts w:asciiTheme="minorHAnsi" w:hAnsiTheme="minorHAnsi" w:cs="Arial"/>
        </w:rPr>
        <w:t xml:space="preserve"> the TimeCard Business Unit must be 000000 and company must be 00000</w:t>
      </w:r>
    </w:p>
    <w:p w:rsidR="0006591F" w:rsidRPr="00505125" w:rsidRDefault="0006591F" w:rsidP="0006591F">
      <w:pPr>
        <w:rPr>
          <w:rFonts w:asciiTheme="minorHAnsi" w:hAnsiTheme="minorHAnsi" w:cs="Arial"/>
        </w:rPr>
      </w:pPr>
    </w:p>
    <w:p w:rsidR="0006591F" w:rsidRPr="0006591F" w:rsidRDefault="0006591F" w:rsidP="0006591F">
      <w:pPr>
        <w:pStyle w:val="NormalWeb"/>
        <w:rPr>
          <w:rFonts w:asciiTheme="minorHAnsi" w:hAnsiTheme="minorHAnsi" w:cs="Arial"/>
          <w:color w:val="000000"/>
          <w:sz w:val="22"/>
          <w:szCs w:val="22"/>
        </w:rPr>
      </w:pPr>
      <w:r w:rsidRPr="00505125">
        <w:rPr>
          <w:rFonts w:asciiTheme="minorHAnsi" w:hAnsiTheme="minorHAnsi" w:cs="Arial"/>
          <w:b/>
          <w:sz w:val="22"/>
          <w:szCs w:val="22"/>
        </w:rPr>
        <w:t>Denny Rosend@Digitpro</w:t>
      </w:r>
      <w:r w:rsidRPr="00505125">
        <w:rPr>
          <w:rFonts w:asciiTheme="minorHAnsi" w:hAnsiTheme="minorHAnsi" w:cs="Arial"/>
          <w:sz w:val="22"/>
          <w:szCs w:val="22"/>
        </w:rPr>
        <w:t xml:space="preserve">: Anyone working on Health &amp; Safety 9.2, bug </w:t>
      </w:r>
      <w:r w:rsidRPr="00505125">
        <w:rPr>
          <w:rFonts w:asciiTheme="minorHAnsi" w:hAnsiTheme="minorHAnsi" w:cs="Arial"/>
          <w:color w:val="000000"/>
          <w:sz w:val="22"/>
          <w:szCs w:val="22"/>
        </w:rPr>
        <w:t>23487653</w:t>
      </w:r>
      <w:r>
        <w:rPr>
          <w:rFonts w:asciiTheme="minorHAnsi" w:hAnsiTheme="minorHAnsi" w:cs="Arial"/>
          <w:color w:val="000000"/>
          <w:sz w:val="22"/>
          <w:szCs w:val="22"/>
        </w:rPr>
        <w:t xml:space="preserve"> </w:t>
      </w:r>
      <w:r w:rsidRPr="00505125">
        <w:rPr>
          <w:rFonts w:asciiTheme="minorHAnsi" w:hAnsiTheme="minorHAnsi" w:cs="Arial"/>
          <w:sz w:val="22"/>
          <w:szCs w:val="22"/>
        </w:rPr>
        <w:t>for Case Application – applied ESU but the case/establishment number. When he sets the PO and then you access the application you get an errors for address book number and establishment. Applied ESU but it did not fix the issue.</w:t>
      </w:r>
    </w:p>
    <w:p w:rsidR="0006591F" w:rsidRPr="00505125" w:rsidRDefault="0006591F" w:rsidP="0006591F">
      <w:pPr>
        <w:pStyle w:val="NormalWeb"/>
        <w:shd w:val="clear" w:color="auto" w:fill="FFFFFF"/>
        <w:spacing w:line="75" w:lineRule="atLeast"/>
        <w:rPr>
          <w:rFonts w:asciiTheme="minorHAnsi" w:hAnsiTheme="minorHAnsi" w:cs="Arial"/>
          <w:sz w:val="22"/>
          <w:szCs w:val="22"/>
        </w:rPr>
      </w:pPr>
      <w:r w:rsidRPr="00505125">
        <w:rPr>
          <w:rFonts w:asciiTheme="minorHAnsi" w:hAnsiTheme="minorHAnsi" w:cs="Arial"/>
          <w:sz w:val="22"/>
          <w:szCs w:val="22"/>
        </w:rPr>
        <w:t>Call logged with Oracle… Denny sending bad ESU and will keep us updated when a new ESU comes out</w:t>
      </w:r>
    </w:p>
    <w:p w:rsidR="0006591F" w:rsidRPr="00505125" w:rsidRDefault="0006591F" w:rsidP="0006591F">
      <w:pPr>
        <w:rPr>
          <w:rFonts w:asciiTheme="minorHAnsi" w:hAnsiTheme="minorHAnsi" w:cs="Arial"/>
          <w:b/>
        </w:rPr>
      </w:pPr>
    </w:p>
    <w:p w:rsidR="0006591F" w:rsidRPr="00505125" w:rsidRDefault="0006591F" w:rsidP="0006591F">
      <w:pPr>
        <w:rPr>
          <w:rFonts w:asciiTheme="minorHAnsi" w:hAnsiTheme="minorHAnsi" w:cs="Arial"/>
          <w:b/>
          <w:highlight w:val="yellow"/>
          <w:u w:val="single"/>
        </w:rPr>
      </w:pPr>
    </w:p>
    <w:p w:rsidR="0006591F" w:rsidRPr="0006591F" w:rsidRDefault="0006591F" w:rsidP="0006591F">
      <w:pPr>
        <w:rPr>
          <w:rStyle w:val="IntenseEmphasis"/>
          <w:rFonts w:asciiTheme="majorHAnsi" w:eastAsiaTheme="majorEastAsia" w:hAnsiTheme="majorHAnsi" w:cstheme="majorBidi"/>
          <w:i w:val="0"/>
          <w:sz w:val="26"/>
          <w:szCs w:val="26"/>
        </w:rPr>
      </w:pPr>
      <w:r w:rsidRPr="0006591F">
        <w:rPr>
          <w:rStyle w:val="IntenseEmphasis"/>
          <w:rFonts w:asciiTheme="majorHAnsi" w:eastAsiaTheme="majorEastAsia" w:hAnsiTheme="majorHAnsi" w:cstheme="majorBidi"/>
          <w:i w:val="0"/>
          <w:sz w:val="26"/>
          <w:szCs w:val="26"/>
        </w:rPr>
        <w:t>New Issues e-Mailed</w:t>
      </w:r>
    </w:p>
    <w:p w:rsidR="0006591F" w:rsidRPr="00505125" w:rsidRDefault="0006591F" w:rsidP="0006591F">
      <w:pPr>
        <w:rPr>
          <w:rFonts w:asciiTheme="minorHAnsi" w:hAnsiTheme="minorHAnsi" w:cs="Arial"/>
          <w:b/>
          <w:u w:val="single"/>
        </w:rPr>
      </w:pPr>
    </w:p>
    <w:p w:rsidR="0006591F" w:rsidRPr="00505125" w:rsidRDefault="0006591F" w:rsidP="0006591F">
      <w:pPr>
        <w:rPr>
          <w:rFonts w:asciiTheme="minorHAnsi" w:hAnsiTheme="minorHAnsi" w:cs="Arial"/>
          <w:b/>
          <w:u w:val="single"/>
        </w:rPr>
      </w:pPr>
    </w:p>
    <w:p w:rsidR="0006591F" w:rsidRPr="0006591F" w:rsidRDefault="0006591F" w:rsidP="0006591F">
      <w:pPr>
        <w:rPr>
          <w:rStyle w:val="IntenseEmphasis"/>
          <w:rFonts w:asciiTheme="majorHAnsi" w:eastAsiaTheme="majorEastAsia" w:hAnsiTheme="majorHAnsi" w:cstheme="majorBidi"/>
          <w:b w:val="0"/>
          <w:sz w:val="26"/>
          <w:szCs w:val="26"/>
        </w:rPr>
      </w:pPr>
    </w:p>
    <w:p w:rsidR="0006591F" w:rsidRDefault="0006591F">
      <w:pPr>
        <w:spacing w:after="160" w:line="259" w:lineRule="auto"/>
        <w:rPr>
          <w:rStyle w:val="IntenseEmphasis"/>
          <w:rFonts w:asciiTheme="majorHAnsi" w:eastAsiaTheme="majorEastAsia" w:hAnsiTheme="majorHAnsi" w:cstheme="majorBidi"/>
          <w:bCs w:val="0"/>
          <w:i w:val="0"/>
          <w:iCs w:val="0"/>
          <w:color w:val="2E74B5" w:themeColor="accent1" w:themeShade="BF"/>
          <w:sz w:val="32"/>
          <w:szCs w:val="32"/>
          <w:u w:val="single"/>
        </w:rPr>
      </w:pPr>
      <w:r>
        <w:rPr>
          <w:rStyle w:val="IntenseEmphasis"/>
          <w:bCs w:val="0"/>
          <w:i w:val="0"/>
          <w:iCs w:val="0"/>
          <w:color w:val="2E74B5" w:themeColor="accent1" w:themeShade="BF"/>
          <w:u w:val="single"/>
        </w:rPr>
        <w:br w:type="page"/>
      </w:r>
    </w:p>
    <w:p w:rsidR="0006591F" w:rsidRPr="0006591F" w:rsidRDefault="0006591F" w:rsidP="0006591F">
      <w:pPr>
        <w:pStyle w:val="Heading1"/>
        <w:rPr>
          <w:rStyle w:val="IntenseEmphasis"/>
          <w:bCs w:val="0"/>
          <w:i w:val="0"/>
          <w:iCs w:val="0"/>
          <w:color w:val="2E74B5" w:themeColor="accent1" w:themeShade="BF"/>
          <w:u w:val="single"/>
        </w:rPr>
      </w:pPr>
      <w:r w:rsidRPr="0006591F">
        <w:rPr>
          <w:rStyle w:val="IntenseEmphasis"/>
          <w:bCs w:val="0"/>
          <w:i w:val="0"/>
          <w:iCs w:val="0"/>
          <w:color w:val="2E74B5" w:themeColor="accent1" w:themeShade="BF"/>
          <w:u w:val="single"/>
        </w:rPr>
        <w:lastRenderedPageBreak/>
        <w:t>OPEN FORUM</w:t>
      </w:r>
    </w:p>
    <w:p w:rsidR="0006591F" w:rsidRPr="00505125" w:rsidRDefault="0006591F" w:rsidP="0006591F">
      <w:pPr>
        <w:pStyle w:val="NormalWeb"/>
        <w:shd w:val="clear" w:color="auto" w:fill="FFFFFF"/>
        <w:spacing w:line="75" w:lineRule="atLeast"/>
        <w:rPr>
          <w:rFonts w:asciiTheme="minorHAnsi" w:hAnsiTheme="minorHAnsi" w:cs="Arial"/>
          <w:sz w:val="22"/>
          <w:szCs w:val="22"/>
        </w:rPr>
      </w:pPr>
    </w:p>
    <w:p w:rsidR="0006591F" w:rsidRPr="00505125" w:rsidRDefault="0006591F" w:rsidP="0006591F">
      <w:pPr>
        <w:pStyle w:val="NormalWeb"/>
        <w:shd w:val="clear" w:color="auto" w:fill="FFFFFF"/>
        <w:spacing w:line="75" w:lineRule="atLeast"/>
        <w:rPr>
          <w:rFonts w:asciiTheme="minorHAnsi" w:hAnsiTheme="minorHAnsi" w:cs="Arial"/>
          <w:sz w:val="22"/>
          <w:szCs w:val="22"/>
        </w:rPr>
      </w:pPr>
    </w:p>
    <w:p w:rsidR="0006591F" w:rsidRPr="00505125" w:rsidRDefault="0006591F" w:rsidP="0006591F">
      <w:pPr>
        <w:pStyle w:val="NormalWeb"/>
        <w:shd w:val="clear" w:color="auto" w:fill="FFFFFF"/>
        <w:spacing w:line="75" w:lineRule="atLeast"/>
        <w:rPr>
          <w:rFonts w:asciiTheme="minorHAnsi" w:hAnsiTheme="minorHAnsi" w:cs="Arial"/>
          <w:sz w:val="22"/>
          <w:szCs w:val="22"/>
        </w:rPr>
      </w:pPr>
    </w:p>
    <w:p w:rsidR="0006591F" w:rsidRPr="00505125" w:rsidRDefault="0006591F" w:rsidP="0006591F">
      <w:pPr>
        <w:pStyle w:val="NormalWeb"/>
        <w:shd w:val="clear" w:color="auto" w:fill="FFFFFF"/>
        <w:spacing w:line="75" w:lineRule="atLeast"/>
        <w:rPr>
          <w:rFonts w:asciiTheme="minorHAnsi" w:hAnsiTheme="minorHAnsi" w:cs="Arial"/>
          <w:sz w:val="22"/>
          <w:szCs w:val="22"/>
        </w:rPr>
      </w:pPr>
    </w:p>
    <w:p w:rsidR="0006591F" w:rsidRPr="00505125" w:rsidRDefault="0006591F" w:rsidP="0006591F">
      <w:pPr>
        <w:rPr>
          <w:rFonts w:asciiTheme="minorHAnsi" w:eastAsia="Times New Roman" w:hAnsiTheme="minorHAnsi" w:cs="Arial"/>
        </w:rPr>
      </w:pPr>
      <w:r w:rsidRPr="00505125">
        <w:rPr>
          <w:rFonts w:asciiTheme="minorHAnsi" w:hAnsiTheme="minorHAnsi" w:cs="Arial"/>
        </w:rPr>
        <w:br w:type="page"/>
      </w:r>
    </w:p>
    <w:p w:rsidR="0006591F" w:rsidRPr="00505125" w:rsidRDefault="0006591F" w:rsidP="0006591F">
      <w:pPr>
        <w:rPr>
          <w:rFonts w:asciiTheme="minorHAnsi" w:eastAsia="Times New Roman" w:hAnsiTheme="minorHAnsi" w:cs="Arial"/>
        </w:rPr>
      </w:pPr>
    </w:p>
    <w:p w:rsidR="0006591F" w:rsidRPr="00505125" w:rsidRDefault="0006591F" w:rsidP="0006591F">
      <w:pPr>
        <w:rPr>
          <w:rFonts w:asciiTheme="minorHAnsi" w:eastAsia="Times New Roman" w:hAnsiTheme="minorHAnsi" w:cs="Arial"/>
        </w:rPr>
      </w:pPr>
    </w:p>
    <w:p w:rsidR="0006591F" w:rsidRPr="00505125" w:rsidRDefault="0006591F" w:rsidP="0006591F">
      <w:pPr>
        <w:rPr>
          <w:rFonts w:asciiTheme="minorHAnsi" w:eastAsia="Times New Roman" w:hAnsiTheme="minorHAnsi" w:cs="Arial"/>
        </w:rPr>
      </w:pPr>
    </w:p>
    <w:p w:rsidR="0006591F" w:rsidRPr="00505125" w:rsidRDefault="0006591F" w:rsidP="0006591F">
      <w:pPr>
        <w:rPr>
          <w:rFonts w:asciiTheme="minorHAnsi" w:eastAsia="Times New Roman" w:hAnsiTheme="minorHAnsi" w:cs="Arial"/>
        </w:rPr>
      </w:pPr>
    </w:p>
    <w:p w:rsidR="0006591F" w:rsidRPr="00505125" w:rsidRDefault="0006591F" w:rsidP="0006591F">
      <w:pPr>
        <w:rPr>
          <w:rFonts w:asciiTheme="minorHAnsi" w:eastAsia="Times New Roman" w:hAnsiTheme="minorHAnsi" w:cs="Arial"/>
        </w:rPr>
      </w:pPr>
    </w:p>
    <w:p w:rsidR="0006591F" w:rsidRPr="00505125" w:rsidRDefault="0006591F" w:rsidP="0006591F">
      <w:pPr>
        <w:rPr>
          <w:rFonts w:asciiTheme="minorHAnsi" w:eastAsia="Times New Roman" w:hAnsiTheme="minorHAnsi" w:cs="Arial"/>
        </w:rPr>
      </w:pPr>
    </w:p>
    <w:p w:rsidR="0006591F" w:rsidRPr="00505125" w:rsidRDefault="0006591F" w:rsidP="0006591F">
      <w:pPr>
        <w:rPr>
          <w:rFonts w:asciiTheme="minorHAnsi" w:eastAsia="Times New Roman" w:hAnsiTheme="minorHAnsi" w:cs="Arial"/>
          <w:b/>
          <w:bCs/>
          <w:u w:val="single"/>
        </w:rPr>
      </w:pPr>
      <w:r w:rsidRPr="0006591F">
        <w:rPr>
          <w:rFonts w:asciiTheme="minorHAnsi" w:eastAsia="Times New Roman" w:hAnsiTheme="minorHAnsi" w:cs="Arial"/>
          <w:b/>
          <w:bCs/>
          <w:u w:val="single"/>
        </w:rPr>
        <w:t>Leg/Reg Items Under Development Review @ Oracle:</w:t>
      </w:r>
    </w:p>
    <w:p w:rsidR="0006591F" w:rsidRPr="00505125" w:rsidRDefault="0006591F" w:rsidP="0006591F">
      <w:pPr>
        <w:rPr>
          <w:rFonts w:asciiTheme="minorHAnsi" w:eastAsia="Times New Roman" w:hAnsiTheme="minorHAnsi" w:cs="Arial"/>
          <w:bCs/>
        </w:rPr>
      </w:pPr>
    </w:p>
    <w:p w:rsidR="0006591F" w:rsidRPr="00505125" w:rsidRDefault="0006591F" w:rsidP="0006591F">
      <w:pPr>
        <w:numPr>
          <w:ilvl w:val="0"/>
          <w:numId w:val="1"/>
        </w:numPr>
        <w:rPr>
          <w:rFonts w:asciiTheme="minorHAnsi" w:hAnsiTheme="minorHAnsi" w:cs="Arial"/>
          <w:color w:val="FF0000"/>
        </w:rPr>
      </w:pPr>
      <w:r w:rsidRPr="00505125">
        <w:rPr>
          <w:rFonts w:asciiTheme="minorHAnsi" w:hAnsiTheme="minorHAnsi" w:cs="Arial"/>
        </w:rPr>
        <w:t>Jeff @ Semco – SUI – Michigan.  Have to file # of employees paid in payroll containing the 12</w:t>
      </w:r>
      <w:r w:rsidRPr="00505125">
        <w:rPr>
          <w:rFonts w:asciiTheme="minorHAnsi" w:hAnsiTheme="minorHAnsi" w:cs="Arial"/>
          <w:vertAlign w:val="superscript"/>
        </w:rPr>
        <w:t>th</w:t>
      </w:r>
      <w:r w:rsidRPr="00505125">
        <w:rPr>
          <w:rFonts w:asciiTheme="minorHAnsi" w:hAnsiTheme="minorHAnsi" w:cs="Arial"/>
        </w:rPr>
        <w:t xml:space="preserve"> of the month.  Also need subtotals by company on the export file.  Nancy had to customize for this and also EEs with multiple tax history types (one record required, was dropping the second).  Will determine what pay period includes the 12</w:t>
      </w:r>
      <w:r w:rsidRPr="00505125">
        <w:rPr>
          <w:rFonts w:asciiTheme="minorHAnsi" w:hAnsiTheme="minorHAnsi" w:cs="Arial"/>
          <w:vertAlign w:val="superscript"/>
        </w:rPr>
        <w:t>th</w:t>
      </w:r>
      <w:r w:rsidRPr="00505125">
        <w:rPr>
          <w:rFonts w:asciiTheme="minorHAnsi" w:hAnsiTheme="minorHAnsi" w:cs="Arial"/>
        </w:rPr>
        <w:t xml:space="preserve"> and look at timecard history.  Will count EE as long as time is not excludable from unemployment insurance.  **Logic employed does not cover all use cases (i.e., multiple pay cycle codes).  </w:t>
      </w:r>
      <w:r w:rsidRPr="00505125">
        <w:rPr>
          <w:rFonts w:asciiTheme="minorHAnsi" w:hAnsiTheme="minorHAnsi" w:cs="Arial"/>
          <w:color w:val="FF0000"/>
        </w:rPr>
        <w:t>6/14 –</w:t>
      </w:r>
      <w:r w:rsidRPr="00505125">
        <w:rPr>
          <w:rFonts w:asciiTheme="minorHAnsi" w:hAnsiTheme="minorHAnsi" w:cs="Arial"/>
        </w:rPr>
        <w:t xml:space="preserve">If you would like to provide input, please e-mail Alicia directly </w:t>
      </w:r>
      <w:hyperlink r:id="rId16" w:history="1">
        <w:r w:rsidRPr="00505125">
          <w:rPr>
            <w:rStyle w:val="Hyperlink"/>
            <w:rFonts w:asciiTheme="minorHAnsi" w:hAnsiTheme="minorHAnsi" w:cs="Arial"/>
          </w:rPr>
          <w:t>Alicia.gambrell@oracle.com</w:t>
        </w:r>
      </w:hyperlink>
      <w:r w:rsidRPr="00505125">
        <w:rPr>
          <w:rFonts w:asciiTheme="minorHAnsi" w:hAnsiTheme="minorHAnsi" w:cs="Arial"/>
        </w:rPr>
        <w:t>.</w:t>
      </w:r>
      <w:r w:rsidRPr="00505125">
        <w:rPr>
          <w:rFonts w:asciiTheme="minorHAnsi" w:hAnsiTheme="minorHAnsi" w:cs="Arial"/>
          <w:color w:val="FF0000"/>
        </w:rPr>
        <w:t xml:space="preserve">  Alicia met with Development, talked about how to code for this.  Feedback from development is under review by Alicia. </w:t>
      </w:r>
    </w:p>
    <w:p w:rsidR="0006591F" w:rsidRPr="00505125" w:rsidRDefault="0006591F" w:rsidP="0006591F">
      <w:pPr>
        <w:shd w:val="clear" w:color="auto" w:fill="FFFFFF"/>
        <w:spacing w:before="100" w:beforeAutospacing="1" w:after="100" w:afterAutospacing="1" w:line="75" w:lineRule="atLeast"/>
        <w:rPr>
          <w:rFonts w:asciiTheme="minorHAnsi" w:eastAsia="Times New Roman" w:hAnsiTheme="minorHAnsi" w:cs="Arial"/>
        </w:rPr>
      </w:pPr>
    </w:p>
    <w:p w:rsidR="0006591F" w:rsidRPr="00505125" w:rsidRDefault="0006591F" w:rsidP="0006591F">
      <w:pPr>
        <w:shd w:val="clear" w:color="auto" w:fill="FFFFFF"/>
        <w:spacing w:before="100" w:beforeAutospacing="1" w:after="100" w:afterAutospacing="1" w:line="75" w:lineRule="atLeast"/>
        <w:rPr>
          <w:rFonts w:asciiTheme="minorHAnsi" w:eastAsia="Times New Roman" w:hAnsiTheme="minorHAnsi" w:cs="Arial"/>
        </w:rPr>
      </w:pPr>
    </w:p>
    <w:p w:rsidR="0006591F" w:rsidRPr="00505125" w:rsidRDefault="0006591F" w:rsidP="0006591F">
      <w:pPr>
        <w:pBdr>
          <w:bottom w:val="single" w:sz="12" w:space="1" w:color="auto"/>
        </w:pBdr>
        <w:rPr>
          <w:rFonts w:asciiTheme="minorHAnsi" w:hAnsiTheme="minorHAnsi" w:cs="Arial"/>
        </w:rPr>
      </w:pPr>
    </w:p>
    <w:p w:rsidR="0006591F" w:rsidRPr="00505125" w:rsidRDefault="0006591F" w:rsidP="0006591F">
      <w:pPr>
        <w:rPr>
          <w:rFonts w:asciiTheme="minorHAnsi" w:hAnsiTheme="minorHAnsi" w:cs="Arial"/>
        </w:rPr>
      </w:pPr>
    </w:p>
    <w:p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If you would like items added to our next agenda, please contact aross@colasiss.com.</w:t>
      </w:r>
    </w:p>
    <w:p w:rsidR="0006591F" w:rsidRPr="00505125" w:rsidRDefault="0006591F" w:rsidP="0006591F">
      <w:pPr>
        <w:rPr>
          <w:rFonts w:asciiTheme="minorHAnsi" w:eastAsia="Times New Roman" w:hAnsiTheme="minorHAnsi" w:cs="Arial"/>
        </w:rPr>
      </w:pPr>
    </w:p>
    <w:p w:rsidR="0006591F" w:rsidRPr="00505125" w:rsidRDefault="0006591F" w:rsidP="0006591F">
      <w:pPr>
        <w:rPr>
          <w:rFonts w:asciiTheme="minorHAnsi" w:eastAsia="Times New Roman" w:hAnsiTheme="minorHAnsi" w:cs="Arial"/>
          <w:bCs/>
        </w:rPr>
      </w:pPr>
      <w:r w:rsidRPr="00505125">
        <w:rPr>
          <w:rFonts w:asciiTheme="minorHAnsi" w:eastAsia="Times New Roman" w:hAnsiTheme="minorHAnsi" w:cs="Arial"/>
        </w:rPr>
        <w:t xml:space="preserve">Contact </w:t>
      </w:r>
      <w:r w:rsidRPr="00505125">
        <w:rPr>
          <w:rFonts w:asciiTheme="minorHAnsi" w:eastAsia="Times New Roman" w:hAnsiTheme="minorHAnsi" w:cs="Arial"/>
          <w:bCs/>
        </w:rPr>
        <w:t>Ariel or Justi if you would like to demo or have an idea for a demo</w:t>
      </w:r>
    </w:p>
    <w:p w:rsidR="0006591F" w:rsidRPr="00505125" w:rsidRDefault="0006591F" w:rsidP="0006591F">
      <w:pPr>
        <w:rPr>
          <w:rFonts w:asciiTheme="minorHAnsi" w:hAnsiTheme="minorHAnsi" w:cs="Arial"/>
          <w:color w:val="FF0000"/>
        </w:rPr>
      </w:pPr>
    </w:p>
    <w:p w:rsidR="006B3E25" w:rsidRPr="0006591F" w:rsidRDefault="00D0149D" w:rsidP="0006591F"/>
    <w:sectPr w:rsidR="006B3E25" w:rsidRPr="0006591F" w:rsidSect="00F51844">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49D" w:rsidRDefault="00D0149D">
      <w:r>
        <w:separator/>
      </w:r>
    </w:p>
  </w:endnote>
  <w:endnote w:type="continuationSeparator" w:id="0">
    <w:p w:rsidR="00D0149D" w:rsidRDefault="00D0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86142"/>
      <w:docPartObj>
        <w:docPartGallery w:val="Page Numbers (Bottom of Page)"/>
        <w:docPartUnique/>
      </w:docPartObj>
    </w:sdtPr>
    <w:sdtEndPr>
      <w:rPr>
        <w:noProof/>
      </w:rPr>
    </w:sdtEndPr>
    <w:sdtContent>
      <w:p w:rsidR="0062007E" w:rsidRDefault="00E851C0">
        <w:pPr>
          <w:pStyle w:val="Footer"/>
          <w:jc w:val="center"/>
        </w:pPr>
        <w:r>
          <w:fldChar w:fldCharType="begin"/>
        </w:r>
        <w:r>
          <w:instrText xml:space="preserve"> PAGE   \* MERGEFORMAT </w:instrText>
        </w:r>
        <w:r>
          <w:fldChar w:fldCharType="separate"/>
        </w:r>
        <w:r w:rsidR="009D4442">
          <w:rPr>
            <w:noProof/>
          </w:rPr>
          <w:t>1</w:t>
        </w:r>
        <w:r>
          <w:rPr>
            <w:noProof/>
          </w:rPr>
          <w:fldChar w:fldCharType="end"/>
        </w:r>
      </w:p>
    </w:sdtContent>
  </w:sdt>
  <w:p w:rsidR="0062007E" w:rsidRDefault="00D0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49D" w:rsidRDefault="00D0149D">
      <w:r>
        <w:separator/>
      </w:r>
    </w:p>
  </w:footnote>
  <w:footnote w:type="continuationSeparator" w:id="0">
    <w:p w:rsidR="00D0149D" w:rsidRDefault="00D01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8A139A7"/>
    <w:multiLevelType w:val="hybridMultilevel"/>
    <w:tmpl w:val="F402AF26"/>
    <w:lvl w:ilvl="0" w:tplc="DB388D7E">
      <w:start w:val="1"/>
      <w:numFmt w:val="bullet"/>
      <w:lvlText w:val="•"/>
      <w:lvlJc w:val="left"/>
      <w:pPr>
        <w:tabs>
          <w:tab w:val="num" w:pos="720"/>
        </w:tabs>
        <w:ind w:left="720" w:hanging="360"/>
      </w:pPr>
      <w:rPr>
        <w:rFonts w:ascii="Arial" w:hAnsi="Arial" w:cs="Times New Roman" w:hint="default"/>
      </w:rPr>
    </w:lvl>
    <w:lvl w:ilvl="1" w:tplc="C728046E">
      <w:start w:val="360"/>
      <w:numFmt w:val="bullet"/>
      <w:lvlText w:val="•"/>
      <w:lvlJc w:val="left"/>
      <w:pPr>
        <w:tabs>
          <w:tab w:val="num" w:pos="1440"/>
        </w:tabs>
        <w:ind w:left="1440" w:hanging="360"/>
      </w:pPr>
      <w:rPr>
        <w:rFonts w:ascii="Arial" w:hAnsi="Arial" w:cs="Times New Roman" w:hint="default"/>
      </w:rPr>
    </w:lvl>
    <w:lvl w:ilvl="2" w:tplc="2A64A7FC">
      <w:start w:val="1"/>
      <w:numFmt w:val="bullet"/>
      <w:lvlText w:val="•"/>
      <w:lvlJc w:val="left"/>
      <w:pPr>
        <w:tabs>
          <w:tab w:val="num" w:pos="2160"/>
        </w:tabs>
        <w:ind w:left="2160" w:hanging="360"/>
      </w:pPr>
      <w:rPr>
        <w:rFonts w:ascii="Arial" w:hAnsi="Arial" w:cs="Times New Roman" w:hint="default"/>
      </w:rPr>
    </w:lvl>
    <w:lvl w:ilvl="3" w:tplc="F17CCBB0">
      <w:start w:val="1"/>
      <w:numFmt w:val="bullet"/>
      <w:lvlText w:val="•"/>
      <w:lvlJc w:val="left"/>
      <w:pPr>
        <w:tabs>
          <w:tab w:val="num" w:pos="2880"/>
        </w:tabs>
        <w:ind w:left="2880" w:hanging="360"/>
      </w:pPr>
      <w:rPr>
        <w:rFonts w:ascii="Arial" w:hAnsi="Arial" w:cs="Times New Roman" w:hint="default"/>
      </w:rPr>
    </w:lvl>
    <w:lvl w:ilvl="4" w:tplc="9FD092D8">
      <w:start w:val="1"/>
      <w:numFmt w:val="bullet"/>
      <w:lvlText w:val="•"/>
      <w:lvlJc w:val="left"/>
      <w:pPr>
        <w:tabs>
          <w:tab w:val="num" w:pos="3600"/>
        </w:tabs>
        <w:ind w:left="3600" w:hanging="360"/>
      </w:pPr>
      <w:rPr>
        <w:rFonts w:ascii="Arial" w:hAnsi="Arial" w:cs="Times New Roman" w:hint="default"/>
      </w:rPr>
    </w:lvl>
    <w:lvl w:ilvl="5" w:tplc="08AC28CA">
      <w:start w:val="1"/>
      <w:numFmt w:val="bullet"/>
      <w:lvlText w:val="•"/>
      <w:lvlJc w:val="left"/>
      <w:pPr>
        <w:tabs>
          <w:tab w:val="num" w:pos="4320"/>
        </w:tabs>
        <w:ind w:left="4320" w:hanging="360"/>
      </w:pPr>
      <w:rPr>
        <w:rFonts w:ascii="Arial" w:hAnsi="Arial" w:cs="Times New Roman" w:hint="default"/>
      </w:rPr>
    </w:lvl>
    <w:lvl w:ilvl="6" w:tplc="43A2EF3C">
      <w:start w:val="1"/>
      <w:numFmt w:val="bullet"/>
      <w:lvlText w:val="•"/>
      <w:lvlJc w:val="left"/>
      <w:pPr>
        <w:tabs>
          <w:tab w:val="num" w:pos="5040"/>
        </w:tabs>
        <w:ind w:left="5040" w:hanging="360"/>
      </w:pPr>
      <w:rPr>
        <w:rFonts w:ascii="Arial" w:hAnsi="Arial" w:cs="Times New Roman" w:hint="default"/>
      </w:rPr>
    </w:lvl>
    <w:lvl w:ilvl="7" w:tplc="5B68FA6A">
      <w:start w:val="1"/>
      <w:numFmt w:val="bullet"/>
      <w:lvlText w:val="•"/>
      <w:lvlJc w:val="left"/>
      <w:pPr>
        <w:tabs>
          <w:tab w:val="num" w:pos="5760"/>
        </w:tabs>
        <w:ind w:left="5760" w:hanging="360"/>
      </w:pPr>
      <w:rPr>
        <w:rFonts w:ascii="Arial" w:hAnsi="Arial" w:cs="Times New Roman" w:hint="default"/>
      </w:rPr>
    </w:lvl>
    <w:lvl w:ilvl="8" w:tplc="75A6D9F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755810AC"/>
    <w:multiLevelType w:val="hybridMultilevel"/>
    <w:tmpl w:val="A210B2C2"/>
    <w:lvl w:ilvl="0" w:tplc="F580F876">
      <w:start w:val="1"/>
      <w:numFmt w:val="bullet"/>
      <w:lvlText w:val="•"/>
      <w:lvlJc w:val="left"/>
      <w:pPr>
        <w:tabs>
          <w:tab w:val="num" w:pos="720"/>
        </w:tabs>
        <w:ind w:left="720" w:hanging="360"/>
      </w:pPr>
      <w:rPr>
        <w:rFonts w:ascii="Arial" w:hAnsi="Arial" w:cs="Times New Roman" w:hint="default"/>
      </w:rPr>
    </w:lvl>
    <w:lvl w:ilvl="1" w:tplc="70722BDC">
      <w:start w:val="360"/>
      <w:numFmt w:val="bullet"/>
      <w:lvlText w:val="•"/>
      <w:lvlJc w:val="left"/>
      <w:pPr>
        <w:tabs>
          <w:tab w:val="num" w:pos="1440"/>
        </w:tabs>
        <w:ind w:left="1440" w:hanging="360"/>
      </w:pPr>
      <w:rPr>
        <w:rFonts w:ascii="Arial" w:hAnsi="Arial" w:cs="Times New Roman" w:hint="default"/>
      </w:rPr>
    </w:lvl>
    <w:lvl w:ilvl="2" w:tplc="FA30B72E">
      <w:start w:val="1"/>
      <w:numFmt w:val="bullet"/>
      <w:lvlText w:val="•"/>
      <w:lvlJc w:val="left"/>
      <w:pPr>
        <w:tabs>
          <w:tab w:val="num" w:pos="2160"/>
        </w:tabs>
        <w:ind w:left="2160" w:hanging="360"/>
      </w:pPr>
      <w:rPr>
        <w:rFonts w:ascii="Arial" w:hAnsi="Arial" w:cs="Times New Roman" w:hint="default"/>
      </w:rPr>
    </w:lvl>
    <w:lvl w:ilvl="3" w:tplc="DD5838F2">
      <w:start w:val="1"/>
      <w:numFmt w:val="bullet"/>
      <w:lvlText w:val="•"/>
      <w:lvlJc w:val="left"/>
      <w:pPr>
        <w:tabs>
          <w:tab w:val="num" w:pos="2880"/>
        </w:tabs>
        <w:ind w:left="2880" w:hanging="360"/>
      </w:pPr>
      <w:rPr>
        <w:rFonts w:ascii="Arial" w:hAnsi="Arial" w:cs="Times New Roman" w:hint="default"/>
      </w:rPr>
    </w:lvl>
    <w:lvl w:ilvl="4" w:tplc="226CFDC0">
      <w:start w:val="1"/>
      <w:numFmt w:val="bullet"/>
      <w:lvlText w:val="•"/>
      <w:lvlJc w:val="left"/>
      <w:pPr>
        <w:tabs>
          <w:tab w:val="num" w:pos="3600"/>
        </w:tabs>
        <w:ind w:left="3600" w:hanging="360"/>
      </w:pPr>
      <w:rPr>
        <w:rFonts w:ascii="Arial" w:hAnsi="Arial" w:cs="Times New Roman" w:hint="default"/>
      </w:rPr>
    </w:lvl>
    <w:lvl w:ilvl="5" w:tplc="6C40403C">
      <w:start w:val="1"/>
      <w:numFmt w:val="bullet"/>
      <w:lvlText w:val="•"/>
      <w:lvlJc w:val="left"/>
      <w:pPr>
        <w:tabs>
          <w:tab w:val="num" w:pos="4320"/>
        </w:tabs>
        <w:ind w:left="4320" w:hanging="360"/>
      </w:pPr>
      <w:rPr>
        <w:rFonts w:ascii="Arial" w:hAnsi="Arial" w:cs="Times New Roman" w:hint="default"/>
      </w:rPr>
    </w:lvl>
    <w:lvl w:ilvl="6" w:tplc="92DCAEDE">
      <w:start w:val="1"/>
      <w:numFmt w:val="bullet"/>
      <w:lvlText w:val="•"/>
      <w:lvlJc w:val="left"/>
      <w:pPr>
        <w:tabs>
          <w:tab w:val="num" w:pos="5040"/>
        </w:tabs>
        <w:ind w:left="5040" w:hanging="360"/>
      </w:pPr>
      <w:rPr>
        <w:rFonts w:ascii="Arial" w:hAnsi="Arial" w:cs="Times New Roman" w:hint="default"/>
      </w:rPr>
    </w:lvl>
    <w:lvl w:ilvl="7" w:tplc="0C6CD16E">
      <w:start w:val="1"/>
      <w:numFmt w:val="bullet"/>
      <w:lvlText w:val="•"/>
      <w:lvlJc w:val="left"/>
      <w:pPr>
        <w:tabs>
          <w:tab w:val="num" w:pos="5760"/>
        </w:tabs>
        <w:ind w:left="5760" w:hanging="360"/>
      </w:pPr>
      <w:rPr>
        <w:rFonts w:ascii="Arial" w:hAnsi="Arial" w:cs="Times New Roman" w:hint="default"/>
      </w:rPr>
    </w:lvl>
    <w:lvl w:ilvl="8" w:tplc="15B89B4A">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1F"/>
    <w:rsid w:val="0006591F"/>
    <w:rsid w:val="0027595F"/>
    <w:rsid w:val="005E2A23"/>
    <w:rsid w:val="006571CD"/>
    <w:rsid w:val="009D4442"/>
    <w:rsid w:val="00A515CB"/>
    <w:rsid w:val="00A62801"/>
    <w:rsid w:val="00D0149D"/>
    <w:rsid w:val="00E8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5AC78-3F23-427E-AEA0-853B3470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591F"/>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659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591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91F"/>
    <w:rPr>
      <w:color w:val="0000FF"/>
      <w:u w:val="single"/>
    </w:rPr>
  </w:style>
  <w:style w:type="paragraph" w:styleId="ListParagraph">
    <w:name w:val="List Paragraph"/>
    <w:basedOn w:val="Normal"/>
    <w:uiPriority w:val="34"/>
    <w:qFormat/>
    <w:rsid w:val="0006591F"/>
    <w:pPr>
      <w:ind w:left="720"/>
    </w:pPr>
    <w:rPr>
      <w:rFonts w:ascii="Times New Roman" w:eastAsia="Times New Roman" w:hAnsi="Times New Roman"/>
      <w:sz w:val="24"/>
      <w:szCs w:val="24"/>
    </w:rPr>
  </w:style>
  <w:style w:type="paragraph" w:styleId="NormalWeb">
    <w:name w:val="Normal (Web)"/>
    <w:basedOn w:val="Normal"/>
    <w:uiPriority w:val="99"/>
    <w:unhideWhenUsed/>
    <w:rsid w:val="0006591F"/>
    <w:rPr>
      <w:rFonts w:ascii="Times New Roman" w:eastAsia="Times New Roman" w:hAnsi="Times New Roman"/>
      <w:sz w:val="24"/>
      <w:szCs w:val="24"/>
    </w:rPr>
  </w:style>
  <w:style w:type="character" w:styleId="IntenseEmphasis">
    <w:name w:val="Intense Emphasis"/>
    <w:uiPriority w:val="21"/>
    <w:qFormat/>
    <w:rsid w:val="0006591F"/>
    <w:rPr>
      <w:b/>
      <w:bCs/>
      <w:i/>
      <w:iCs/>
      <w:color w:val="4F81BD"/>
    </w:rPr>
  </w:style>
  <w:style w:type="paragraph" w:styleId="Footer">
    <w:name w:val="footer"/>
    <w:basedOn w:val="Normal"/>
    <w:link w:val="FooterChar"/>
    <w:uiPriority w:val="99"/>
    <w:unhideWhenUsed/>
    <w:rsid w:val="0006591F"/>
    <w:pPr>
      <w:tabs>
        <w:tab w:val="center" w:pos="4680"/>
        <w:tab w:val="right" w:pos="9360"/>
      </w:tabs>
    </w:pPr>
  </w:style>
  <w:style w:type="character" w:customStyle="1" w:styleId="FooterChar">
    <w:name w:val="Footer Char"/>
    <w:basedOn w:val="DefaultParagraphFont"/>
    <w:link w:val="Footer"/>
    <w:uiPriority w:val="99"/>
    <w:rsid w:val="0006591F"/>
    <w:rPr>
      <w:rFonts w:ascii="Calibri" w:eastAsia="Calibri" w:hAnsi="Calibri" w:cs="Times New Roman"/>
    </w:rPr>
  </w:style>
  <w:style w:type="character" w:customStyle="1" w:styleId="bugoutputtext">
    <w:name w:val="bugoutputtext"/>
    <w:basedOn w:val="DefaultParagraphFont"/>
    <w:rsid w:val="0006591F"/>
  </w:style>
  <w:style w:type="character" w:customStyle="1" w:styleId="Heading1Char">
    <w:name w:val="Heading 1 Char"/>
    <w:basedOn w:val="DefaultParagraphFont"/>
    <w:link w:val="Heading1"/>
    <w:uiPriority w:val="9"/>
    <w:rsid w:val="000659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591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75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ristin.Mckenzie@portofportlan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springob@fcgov.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licia.gambrell@orac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ontague@mfaoil.com" TargetMode="External"/><Relationship Id="rId5" Type="http://schemas.openxmlformats.org/officeDocument/2006/relationships/footnotes" Target="footnotes.xml"/><Relationship Id="rId15" Type="http://schemas.openxmlformats.org/officeDocument/2006/relationships/hyperlink" Target="mailto:sharley@ouc.com" TargetMode="External"/><Relationship Id="rId10" Type="http://schemas.openxmlformats.org/officeDocument/2006/relationships/hyperlink" Target="mailto:aross@colasis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uzAnne.Garcia@pinalcounty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COLAS</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Ariel (ISSDV)</dc:creator>
  <cp:keywords/>
  <dc:description/>
  <cp:lastModifiedBy>Bailey, Dave</cp:lastModifiedBy>
  <cp:revision>2</cp:revision>
  <dcterms:created xsi:type="dcterms:W3CDTF">2017-04-24T18:30:00Z</dcterms:created>
  <dcterms:modified xsi:type="dcterms:W3CDTF">2017-04-24T18:30:00Z</dcterms:modified>
</cp:coreProperties>
</file>